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42" w:type="dxa"/>
        <w:tblLayout w:type="fixed"/>
        <w:tblCellMar>
          <w:left w:w="107" w:type="dxa"/>
          <w:right w:w="107" w:type="dxa"/>
        </w:tblCellMar>
        <w:tblLook w:val="0000" w:firstRow="0" w:lastRow="0" w:firstColumn="0" w:lastColumn="0" w:noHBand="0" w:noVBand="0"/>
      </w:tblPr>
      <w:tblGrid>
        <w:gridCol w:w="1276"/>
        <w:gridCol w:w="1418"/>
        <w:gridCol w:w="6520"/>
      </w:tblGrid>
      <w:tr w:rsidR="007F5C37" w:rsidRPr="00CD4726" w14:paraId="488E8B92" w14:textId="77777777" w:rsidTr="0099239D">
        <w:trPr>
          <w:cantSplit/>
          <w:trHeight w:val="234"/>
        </w:trPr>
        <w:tc>
          <w:tcPr>
            <w:tcW w:w="2694" w:type="dxa"/>
            <w:gridSpan w:val="2"/>
          </w:tcPr>
          <w:p w14:paraId="13F53FC2" w14:textId="496B53BD" w:rsidR="007F5C37" w:rsidRPr="007F5C37" w:rsidRDefault="007F5C37" w:rsidP="0099239D">
            <w:pPr>
              <w:spacing w:after="0" w:line="264" w:lineRule="auto"/>
              <w:rPr>
                <w:rFonts w:ascii="Times New Roman" w:hAnsi="Times New Roman"/>
                <w:noProof/>
                <w:sz w:val="22"/>
              </w:rPr>
            </w:pPr>
            <w:r w:rsidRPr="007F5C37">
              <w:rPr>
                <w:rFonts w:ascii="Times New Roman" w:hAnsi="Times New Roman"/>
                <w:noProof/>
                <w:sz w:val="22"/>
              </w:rPr>
              <w:t xml:space="preserve">Zagreb, </w:t>
            </w:r>
            <w:r w:rsidR="00D468EB">
              <w:rPr>
                <w:rFonts w:ascii="Times New Roman" w:hAnsi="Times New Roman"/>
                <w:noProof/>
                <w:sz w:val="22"/>
              </w:rPr>
              <w:t>11.5.2022.</w:t>
            </w:r>
          </w:p>
        </w:tc>
        <w:tc>
          <w:tcPr>
            <w:tcW w:w="6520" w:type="dxa"/>
            <w:vMerge w:val="restart"/>
          </w:tcPr>
          <w:p w14:paraId="429BB7F0" w14:textId="77777777" w:rsidR="007F5C37" w:rsidRPr="005D349D" w:rsidRDefault="007F5C37" w:rsidP="0099239D">
            <w:pPr>
              <w:spacing w:after="0" w:line="264" w:lineRule="auto"/>
              <w:jc w:val="right"/>
              <w:rPr>
                <w:rFonts w:ascii="Times New Roman" w:eastAsia="Times New Roman" w:hAnsi="Times New Roman"/>
                <w:b/>
                <w:sz w:val="22"/>
              </w:rPr>
            </w:pPr>
          </w:p>
          <w:p w14:paraId="6AEC5072" w14:textId="77777777" w:rsidR="007F5C37" w:rsidRPr="005D349D" w:rsidRDefault="007F5C37" w:rsidP="0099239D">
            <w:pPr>
              <w:spacing w:after="0" w:line="264" w:lineRule="auto"/>
              <w:jc w:val="right"/>
              <w:rPr>
                <w:rFonts w:ascii="Times New Roman" w:eastAsia="Times New Roman" w:hAnsi="Times New Roman"/>
                <w:b/>
                <w:sz w:val="22"/>
              </w:rPr>
            </w:pPr>
          </w:p>
          <w:p w14:paraId="06D71297" w14:textId="77777777" w:rsidR="007F5C37" w:rsidRPr="005D349D" w:rsidRDefault="007F5C37" w:rsidP="0099239D">
            <w:pPr>
              <w:spacing w:after="0" w:line="264" w:lineRule="auto"/>
              <w:jc w:val="right"/>
              <w:rPr>
                <w:rFonts w:ascii="Times New Roman" w:eastAsia="Times New Roman" w:hAnsi="Times New Roman"/>
                <w:b/>
                <w:sz w:val="22"/>
              </w:rPr>
            </w:pPr>
          </w:p>
          <w:p w14:paraId="03F0D0FF" w14:textId="77777777" w:rsidR="007F5C37" w:rsidRPr="005D349D" w:rsidRDefault="007F5C37" w:rsidP="0099239D">
            <w:pPr>
              <w:spacing w:after="0" w:line="264" w:lineRule="auto"/>
              <w:jc w:val="right"/>
              <w:rPr>
                <w:rFonts w:ascii="Times New Roman" w:eastAsia="Times New Roman" w:hAnsi="Times New Roman"/>
                <w:sz w:val="22"/>
              </w:rPr>
            </w:pPr>
          </w:p>
        </w:tc>
      </w:tr>
      <w:tr w:rsidR="007F5C37" w:rsidRPr="00CD4726" w14:paraId="6CB9330D" w14:textId="77777777" w:rsidTr="0099239D">
        <w:trPr>
          <w:cantSplit/>
          <w:trHeight w:val="268"/>
        </w:trPr>
        <w:tc>
          <w:tcPr>
            <w:tcW w:w="1276" w:type="dxa"/>
          </w:tcPr>
          <w:p w14:paraId="1F8D3E14" w14:textId="77777777" w:rsidR="007F5C37" w:rsidRPr="007F5C37" w:rsidRDefault="007F5C37" w:rsidP="0099239D">
            <w:pPr>
              <w:spacing w:after="0" w:line="264" w:lineRule="auto"/>
              <w:rPr>
                <w:rFonts w:ascii="Times New Roman" w:hAnsi="Times New Roman"/>
                <w:sz w:val="22"/>
              </w:rPr>
            </w:pPr>
          </w:p>
        </w:tc>
        <w:tc>
          <w:tcPr>
            <w:tcW w:w="1418" w:type="dxa"/>
          </w:tcPr>
          <w:p w14:paraId="0893372C" w14:textId="77777777" w:rsidR="007F5C37" w:rsidRPr="007F5C37" w:rsidRDefault="007F5C37" w:rsidP="0099239D">
            <w:pPr>
              <w:spacing w:after="0" w:line="264" w:lineRule="auto"/>
              <w:jc w:val="right"/>
              <w:rPr>
                <w:rFonts w:ascii="Times New Roman" w:eastAsia="Times New Roman" w:hAnsi="Times New Roman"/>
                <w:b/>
                <w:sz w:val="22"/>
              </w:rPr>
            </w:pPr>
          </w:p>
          <w:p w14:paraId="12B8456A" w14:textId="77777777" w:rsidR="007F5C37" w:rsidRPr="007F5C37" w:rsidRDefault="007F5C37" w:rsidP="0099239D">
            <w:pPr>
              <w:spacing w:after="0" w:line="264" w:lineRule="auto"/>
              <w:jc w:val="right"/>
              <w:rPr>
                <w:rFonts w:ascii="Times New Roman" w:eastAsia="Times New Roman" w:hAnsi="Times New Roman"/>
                <w:sz w:val="22"/>
              </w:rPr>
            </w:pPr>
          </w:p>
        </w:tc>
        <w:tc>
          <w:tcPr>
            <w:tcW w:w="6520" w:type="dxa"/>
            <w:vMerge/>
          </w:tcPr>
          <w:p w14:paraId="424BB05A" w14:textId="77777777" w:rsidR="007F5C37" w:rsidRPr="005D349D" w:rsidRDefault="007F5C37" w:rsidP="0099239D">
            <w:pPr>
              <w:spacing w:after="0" w:line="264" w:lineRule="auto"/>
              <w:jc w:val="right"/>
              <w:rPr>
                <w:rFonts w:ascii="Times New Roman" w:eastAsia="Times New Roman" w:hAnsi="Times New Roman"/>
                <w:sz w:val="22"/>
              </w:rPr>
            </w:pPr>
          </w:p>
        </w:tc>
      </w:tr>
      <w:tr w:rsidR="007F5C37" w:rsidRPr="00CD4726" w14:paraId="7DCA1B62" w14:textId="77777777" w:rsidTr="0099239D">
        <w:trPr>
          <w:cantSplit/>
          <w:trHeight w:val="136"/>
        </w:trPr>
        <w:tc>
          <w:tcPr>
            <w:tcW w:w="1276" w:type="dxa"/>
            <w:vAlign w:val="bottom"/>
          </w:tcPr>
          <w:p w14:paraId="17E86912" w14:textId="77777777" w:rsidR="007F5C37" w:rsidRPr="007F5C37" w:rsidRDefault="007F5C37" w:rsidP="0099239D">
            <w:pPr>
              <w:spacing w:after="0" w:line="264" w:lineRule="auto"/>
              <w:rPr>
                <w:rFonts w:ascii="Times New Roman" w:eastAsia="Times New Roman" w:hAnsi="Times New Roman"/>
                <w:sz w:val="22"/>
              </w:rPr>
            </w:pPr>
            <w:proofErr w:type="spellStart"/>
            <w:r w:rsidRPr="007F5C37">
              <w:rPr>
                <w:rFonts w:ascii="Times New Roman" w:eastAsia="Times New Roman" w:hAnsi="Times New Roman"/>
                <w:sz w:val="22"/>
                <w:lang w:val="de-DE"/>
              </w:rPr>
              <w:t>Vaš</w:t>
            </w:r>
            <w:proofErr w:type="spellEnd"/>
            <w:r w:rsidRPr="007F5C37">
              <w:rPr>
                <w:rFonts w:ascii="Times New Roman" w:eastAsia="Times New Roman" w:hAnsi="Times New Roman"/>
                <w:sz w:val="22"/>
                <w:lang w:val="de-DE"/>
              </w:rPr>
              <w:t xml:space="preserve"> </w:t>
            </w:r>
            <w:proofErr w:type="spellStart"/>
            <w:r w:rsidRPr="007F5C37">
              <w:rPr>
                <w:rFonts w:ascii="Times New Roman" w:eastAsia="Times New Roman" w:hAnsi="Times New Roman"/>
                <w:sz w:val="22"/>
                <w:lang w:val="de-DE"/>
              </w:rPr>
              <w:t>znak</w:t>
            </w:r>
            <w:proofErr w:type="spellEnd"/>
          </w:p>
        </w:tc>
        <w:tc>
          <w:tcPr>
            <w:tcW w:w="1418" w:type="dxa"/>
            <w:vAlign w:val="bottom"/>
          </w:tcPr>
          <w:p w14:paraId="4A138804" w14:textId="77777777" w:rsidR="007F5C37" w:rsidRPr="007F5C37" w:rsidRDefault="007F5C37" w:rsidP="0099239D">
            <w:pPr>
              <w:spacing w:after="0" w:line="264" w:lineRule="auto"/>
              <w:rPr>
                <w:rFonts w:ascii="Times New Roman" w:eastAsia="Times New Roman" w:hAnsi="Times New Roman"/>
                <w:sz w:val="22"/>
              </w:rPr>
            </w:pPr>
          </w:p>
        </w:tc>
        <w:tc>
          <w:tcPr>
            <w:tcW w:w="6520" w:type="dxa"/>
            <w:vMerge/>
          </w:tcPr>
          <w:p w14:paraId="6A55EF4C" w14:textId="77777777" w:rsidR="007F5C37" w:rsidRPr="005D349D" w:rsidRDefault="007F5C37" w:rsidP="0099239D">
            <w:pPr>
              <w:tabs>
                <w:tab w:val="center" w:pos="4536"/>
                <w:tab w:val="right" w:pos="9072"/>
              </w:tabs>
              <w:spacing w:after="0" w:line="264" w:lineRule="auto"/>
              <w:rPr>
                <w:rFonts w:ascii="Times New Roman" w:hAnsi="Times New Roman"/>
                <w:sz w:val="22"/>
              </w:rPr>
            </w:pPr>
          </w:p>
        </w:tc>
      </w:tr>
      <w:tr w:rsidR="005D349D" w:rsidRPr="00CD4726" w14:paraId="038389FA" w14:textId="77777777" w:rsidTr="0099239D">
        <w:trPr>
          <w:cantSplit/>
          <w:trHeight w:val="96"/>
        </w:trPr>
        <w:tc>
          <w:tcPr>
            <w:tcW w:w="1276" w:type="dxa"/>
            <w:vAlign w:val="center"/>
          </w:tcPr>
          <w:p w14:paraId="4D898A91" w14:textId="77777777" w:rsidR="005D349D" w:rsidRPr="007F5C37" w:rsidRDefault="005D349D" w:rsidP="005D349D">
            <w:pPr>
              <w:tabs>
                <w:tab w:val="center" w:pos="4536"/>
                <w:tab w:val="right" w:pos="9072"/>
              </w:tabs>
              <w:spacing w:after="0" w:line="264" w:lineRule="auto"/>
              <w:rPr>
                <w:rFonts w:ascii="Times New Roman" w:hAnsi="Times New Roman"/>
                <w:sz w:val="22"/>
                <w:lang w:val="de-DE"/>
              </w:rPr>
            </w:pPr>
            <w:proofErr w:type="spellStart"/>
            <w:r w:rsidRPr="007F5C37">
              <w:rPr>
                <w:rFonts w:ascii="Times New Roman" w:hAnsi="Times New Roman"/>
                <w:sz w:val="22"/>
                <w:lang w:val="de-DE"/>
              </w:rPr>
              <w:t>Naš</w:t>
            </w:r>
            <w:proofErr w:type="spellEnd"/>
            <w:r w:rsidRPr="007F5C37">
              <w:rPr>
                <w:rFonts w:ascii="Times New Roman" w:hAnsi="Times New Roman"/>
                <w:sz w:val="22"/>
                <w:lang w:val="de-DE"/>
              </w:rPr>
              <w:t xml:space="preserve"> </w:t>
            </w:r>
            <w:proofErr w:type="spellStart"/>
            <w:r w:rsidRPr="007F5C37">
              <w:rPr>
                <w:rFonts w:ascii="Times New Roman" w:hAnsi="Times New Roman"/>
                <w:sz w:val="22"/>
                <w:lang w:val="de-DE"/>
              </w:rPr>
              <w:t>znak</w:t>
            </w:r>
            <w:proofErr w:type="spellEnd"/>
          </w:p>
        </w:tc>
        <w:tc>
          <w:tcPr>
            <w:tcW w:w="1418" w:type="dxa"/>
          </w:tcPr>
          <w:p w14:paraId="3095C234" w14:textId="35786422" w:rsidR="005D349D" w:rsidRPr="007F5C37" w:rsidRDefault="005D349D" w:rsidP="005D349D">
            <w:pPr>
              <w:tabs>
                <w:tab w:val="center" w:pos="4536"/>
                <w:tab w:val="right" w:pos="9072"/>
              </w:tabs>
              <w:spacing w:after="0" w:line="264" w:lineRule="auto"/>
              <w:rPr>
                <w:rFonts w:ascii="Times New Roman" w:hAnsi="Times New Roman"/>
                <w:sz w:val="22"/>
                <w:lang w:val="de-DE"/>
              </w:rPr>
            </w:pPr>
          </w:p>
        </w:tc>
        <w:tc>
          <w:tcPr>
            <w:tcW w:w="6520" w:type="dxa"/>
            <w:vMerge w:val="restart"/>
          </w:tcPr>
          <w:p w14:paraId="108FBB55" w14:textId="77777777" w:rsidR="00251119" w:rsidRDefault="00251119" w:rsidP="00251119">
            <w:pPr>
              <w:spacing w:after="0" w:line="264" w:lineRule="auto"/>
              <w:jc w:val="right"/>
              <w:rPr>
                <w:rFonts w:ascii="Times New Roman" w:eastAsia="Times New Roman" w:hAnsi="Times New Roman"/>
                <w:b/>
              </w:rPr>
            </w:pPr>
            <w:r w:rsidRPr="001E33DA">
              <w:rPr>
                <w:rFonts w:ascii="Times New Roman" w:eastAsia="Times New Roman" w:hAnsi="Times New Roman"/>
                <w:b/>
              </w:rPr>
              <w:t>TRGOVAČKI SUD U ZAGREBU</w:t>
            </w:r>
          </w:p>
          <w:p w14:paraId="751276E1" w14:textId="77777777" w:rsidR="00251119" w:rsidRPr="001E33DA" w:rsidRDefault="00251119" w:rsidP="00251119">
            <w:pPr>
              <w:spacing w:after="0" w:line="264" w:lineRule="auto"/>
              <w:jc w:val="right"/>
              <w:rPr>
                <w:rFonts w:ascii="Times New Roman" w:eastAsia="Times New Roman" w:hAnsi="Times New Roman"/>
                <w:b/>
              </w:rPr>
            </w:pPr>
            <w:r>
              <w:rPr>
                <w:rFonts w:ascii="Times New Roman" w:eastAsia="Times New Roman" w:hAnsi="Times New Roman"/>
                <w:b/>
              </w:rPr>
              <w:t>Stalna služba u Karlovcu</w:t>
            </w:r>
          </w:p>
          <w:p w14:paraId="60678F1F" w14:textId="77777777" w:rsidR="00251119" w:rsidRPr="001E33DA" w:rsidRDefault="00251119" w:rsidP="00251119">
            <w:pPr>
              <w:tabs>
                <w:tab w:val="center" w:pos="4536"/>
                <w:tab w:val="right" w:pos="9072"/>
              </w:tabs>
              <w:spacing w:after="0" w:line="264" w:lineRule="auto"/>
              <w:jc w:val="right"/>
              <w:rPr>
                <w:rFonts w:ascii="Times New Roman" w:eastAsia="Times New Roman" w:hAnsi="Times New Roman"/>
              </w:rPr>
            </w:pPr>
            <w:r>
              <w:rPr>
                <w:rFonts w:ascii="Times New Roman" w:eastAsia="Times New Roman" w:hAnsi="Times New Roman"/>
              </w:rPr>
              <w:t>Trg hrvatskih branitelja 1</w:t>
            </w:r>
          </w:p>
          <w:p w14:paraId="7FEA7BFD" w14:textId="77777777" w:rsidR="00251119" w:rsidRDefault="00251119" w:rsidP="00251119">
            <w:pPr>
              <w:tabs>
                <w:tab w:val="center" w:pos="4536"/>
                <w:tab w:val="right" w:pos="9072"/>
              </w:tabs>
              <w:spacing w:after="0" w:line="264" w:lineRule="auto"/>
              <w:jc w:val="right"/>
              <w:rPr>
                <w:rFonts w:ascii="Times New Roman" w:hAnsi="Times New Roman"/>
              </w:rPr>
            </w:pPr>
            <w:r w:rsidRPr="001E33DA">
              <w:rPr>
                <w:rFonts w:ascii="Times New Roman" w:hAnsi="Times New Roman"/>
              </w:rPr>
              <w:t>HR-</w:t>
            </w:r>
            <w:r>
              <w:rPr>
                <w:rFonts w:ascii="Times New Roman" w:hAnsi="Times New Roman"/>
              </w:rPr>
              <w:t>47000 KARLOVAC</w:t>
            </w:r>
          </w:p>
          <w:p w14:paraId="61A3900B" w14:textId="77777777" w:rsidR="00251119" w:rsidRDefault="00251119" w:rsidP="00251119">
            <w:pPr>
              <w:tabs>
                <w:tab w:val="center" w:pos="4536"/>
                <w:tab w:val="right" w:pos="9072"/>
              </w:tabs>
              <w:spacing w:after="0" w:line="264" w:lineRule="auto"/>
              <w:jc w:val="right"/>
              <w:rPr>
                <w:rFonts w:ascii="Times New Roman" w:hAnsi="Times New Roman"/>
              </w:rPr>
            </w:pPr>
          </w:p>
          <w:p w14:paraId="60FDCBE2" w14:textId="5AD9EF01" w:rsidR="005D349D" w:rsidRPr="005D349D" w:rsidRDefault="00251119" w:rsidP="00251119">
            <w:pPr>
              <w:tabs>
                <w:tab w:val="center" w:pos="4536"/>
                <w:tab w:val="right" w:pos="9072"/>
              </w:tabs>
              <w:spacing w:after="0" w:line="264" w:lineRule="auto"/>
              <w:jc w:val="right"/>
              <w:rPr>
                <w:rFonts w:ascii="Times New Roman" w:hAnsi="Times New Roman"/>
                <w:sz w:val="22"/>
              </w:rPr>
            </w:pPr>
            <w:r>
              <w:rPr>
                <w:rFonts w:ascii="Times New Roman" w:hAnsi="Times New Roman"/>
              </w:rPr>
              <w:t xml:space="preserve">stečajna sutkinja Vesna </w:t>
            </w:r>
            <w:proofErr w:type="spellStart"/>
            <w:r>
              <w:rPr>
                <w:rFonts w:ascii="Times New Roman" w:hAnsi="Times New Roman"/>
              </w:rPr>
              <w:t>Fundurulić</w:t>
            </w:r>
            <w:proofErr w:type="spellEnd"/>
            <w:r>
              <w:rPr>
                <w:rFonts w:ascii="Times New Roman" w:hAnsi="Times New Roman"/>
              </w:rPr>
              <w:t xml:space="preserve"> Perišin</w:t>
            </w:r>
          </w:p>
        </w:tc>
      </w:tr>
      <w:tr w:rsidR="005D349D" w:rsidRPr="00CD4726" w14:paraId="370569D0" w14:textId="77777777" w:rsidTr="0099239D">
        <w:trPr>
          <w:cantSplit/>
          <w:trHeight w:val="920"/>
        </w:trPr>
        <w:tc>
          <w:tcPr>
            <w:tcW w:w="2694" w:type="dxa"/>
            <w:gridSpan w:val="2"/>
          </w:tcPr>
          <w:p w14:paraId="6850EC5F" w14:textId="77777777" w:rsidR="005D349D" w:rsidRPr="007F5C37" w:rsidRDefault="005D349D" w:rsidP="005D349D">
            <w:pPr>
              <w:spacing w:after="0" w:line="264" w:lineRule="auto"/>
              <w:rPr>
                <w:rFonts w:ascii="Times New Roman" w:hAnsi="Times New Roman"/>
                <w:noProof/>
                <w:sz w:val="22"/>
              </w:rPr>
            </w:pPr>
          </w:p>
        </w:tc>
        <w:tc>
          <w:tcPr>
            <w:tcW w:w="6520" w:type="dxa"/>
            <w:vMerge/>
          </w:tcPr>
          <w:p w14:paraId="0388ED54" w14:textId="77777777" w:rsidR="005D349D" w:rsidRPr="005D349D" w:rsidRDefault="005D349D" w:rsidP="005D349D">
            <w:pPr>
              <w:spacing w:after="0" w:line="264" w:lineRule="auto"/>
              <w:jc w:val="right"/>
              <w:rPr>
                <w:rFonts w:ascii="Times New Roman" w:hAnsi="Times New Roman"/>
                <w:sz w:val="22"/>
              </w:rPr>
            </w:pPr>
          </w:p>
        </w:tc>
      </w:tr>
      <w:tr w:rsidR="005D349D" w:rsidRPr="00CD4726" w14:paraId="4A191D03" w14:textId="77777777" w:rsidTr="0099239D">
        <w:trPr>
          <w:cantSplit/>
          <w:trHeight w:val="96"/>
        </w:trPr>
        <w:tc>
          <w:tcPr>
            <w:tcW w:w="2694" w:type="dxa"/>
            <w:gridSpan w:val="2"/>
          </w:tcPr>
          <w:p w14:paraId="65B9102D" w14:textId="77777777" w:rsidR="005D349D" w:rsidRPr="007F5C37" w:rsidRDefault="005D349D" w:rsidP="005D349D">
            <w:pPr>
              <w:spacing w:after="0" w:line="264" w:lineRule="auto"/>
              <w:rPr>
                <w:rFonts w:ascii="Times New Roman" w:hAnsi="Times New Roman"/>
                <w:noProof/>
                <w:sz w:val="22"/>
              </w:rPr>
            </w:pPr>
          </w:p>
        </w:tc>
        <w:tc>
          <w:tcPr>
            <w:tcW w:w="6520" w:type="dxa"/>
          </w:tcPr>
          <w:p w14:paraId="3856E2DC" w14:textId="77777777" w:rsidR="005D349D" w:rsidRPr="005D349D" w:rsidRDefault="005D349D" w:rsidP="005D349D">
            <w:pPr>
              <w:spacing w:after="0" w:line="264" w:lineRule="auto"/>
              <w:jc w:val="right"/>
              <w:rPr>
                <w:rFonts w:ascii="Times New Roman" w:hAnsi="Times New Roman"/>
                <w:b/>
                <w:sz w:val="22"/>
              </w:rPr>
            </w:pPr>
          </w:p>
          <w:p w14:paraId="07AE705C" w14:textId="245339CD" w:rsidR="005D349D" w:rsidRPr="005D349D" w:rsidRDefault="00251119" w:rsidP="005D349D">
            <w:pPr>
              <w:spacing w:after="0" w:line="264" w:lineRule="auto"/>
              <w:jc w:val="right"/>
              <w:rPr>
                <w:rFonts w:ascii="Times New Roman" w:hAnsi="Times New Roman"/>
                <w:b/>
                <w:sz w:val="22"/>
              </w:rPr>
            </w:pPr>
            <w:r>
              <w:rPr>
                <w:rFonts w:ascii="Times New Roman" w:hAnsi="Times New Roman"/>
                <w:b/>
              </w:rPr>
              <w:t xml:space="preserve">Na broj: </w:t>
            </w:r>
            <w:r w:rsidR="00146D6A">
              <w:rPr>
                <w:rFonts w:ascii="Times New Roman" w:hAnsi="Times New Roman"/>
                <w:b/>
              </w:rPr>
              <w:t>St-984/2022</w:t>
            </w:r>
          </w:p>
        </w:tc>
      </w:tr>
    </w:tbl>
    <w:p w14:paraId="5960BB1E" w14:textId="77777777" w:rsidR="00133B30" w:rsidRPr="0093240E" w:rsidRDefault="00133B30" w:rsidP="00164B48">
      <w:pPr>
        <w:spacing w:after="0" w:line="264" w:lineRule="auto"/>
        <w:jc w:val="both"/>
        <w:rPr>
          <w:rFonts w:ascii="Times New Roman" w:eastAsia="Times New Roman" w:hAnsi="Times New Roman"/>
          <w:color w:val="000000"/>
          <w:sz w:val="22"/>
          <w:lang w:eastAsia="hr-HR"/>
        </w:rPr>
      </w:pPr>
    </w:p>
    <w:p w14:paraId="6EF757D8" w14:textId="0B463889" w:rsidR="009A0B9D" w:rsidRDefault="009A0B9D" w:rsidP="009A0B9D">
      <w:pPr>
        <w:spacing w:after="0" w:line="264" w:lineRule="auto"/>
        <w:jc w:val="both"/>
        <w:rPr>
          <w:rFonts w:ascii="Times New Roman" w:eastAsia="Times New Roman" w:hAnsi="Times New Roman"/>
          <w:b/>
          <w:color w:val="000000"/>
          <w:sz w:val="22"/>
          <w:lang w:eastAsia="hr-HR"/>
        </w:rPr>
      </w:pPr>
    </w:p>
    <w:tbl>
      <w:tblPr>
        <w:tblW w:w="9214" w:type="dxa"/>
        <w:tblLayout w:type="fixed"/>
        <w:tblCellMar>
          <w:left w:w="107" w:type="dxa"/>
          <w:right w:w="107" w:type="dxa"/>
        </w:tblCellMar>
        <w:tblLook w:val="0000" w:firstRow="0" w:lastRow="0" w:firstColumn="0" w:lastColumn="0" w:noHBand="0" w:noVBand="0"/>
      </w:tblPr>
      <w:tblGrid>
        <w:gridCol w:w="1701"/>
        <w:gridCol w:w="7513"/>
      </w:tblGrid>
      <w:tr w:rsidR="005D349D" w:rsidRPr="00FB2124" w14:paraId="5D9F18DD" w14:textId="77777777" w:rsidTr="005A4EA8">
        <w:trPr>
          <w:cantSplit/>
          <w:trHeight w:val="234"/>
        </w:trPr>
        <w:tc>
          <w:tcPr>
            <w:tcW w:w="9214" w:type="dxa"/>
            <w:gridSpan w:val="2"/>
          </w:tcPr>
          <w:p w14:paraId="6E44B9F7" w14:textId="77777777" w:rsidR="005D349D" w:rsidRPr="00FB2124" w:rsidRDefault="005D349D" w:rsidP="005A4EA8">
            <w:pPr>
              <w:spacing w:after="0" w:line="264" w:lineRule="auto"/>
              <w:jc w:val="both"/>
              <w:rPr>
                <w:rFonts w:ascii="Times New Roman" w:eastAsia="Times New Roman" w:hAnsi="Times New Roman"/>
                <w:sz w:val="22"/>
              </w:rPr>
            </w:pPr>
            <w:r>
              <w:rPr>
                <w:rFonts w:ascii="Times New Roman" w:eastAsia="Times New Roman" w:hAnsi="Times New Roman"/>
                <w:noProof/>
                <w:sz w:val="22"/>
              </w:rPr>
              <w:t>Pravna</w:t>
            </w:r>
            <w:r w:rsidRPr="00FB2124">
              <w:rPr>
                <w:rFonts w:ascii="Times New Roman" w:eastAsia="Times New Roman" w:hAnsi="Times New Roman"/>
                <w:noProof/>
                <w:sz w:val="22"/>
              </w:rPr>
              <w:t xml:space="preserve"> stvar:</w:t>
            </w:r>
          </w:p>
        </w:tc>
      </w:tr>
      <w:tr w:rsidR="005D349D" w:rsidRPr="00FB2124" w14:paraId="2C7B8A32" w14:textId="77777777" w:rsidTr="005A4EA8">
        <w:trPr>
          <w:cantSplit/>
          <w:trHeight w:val="90"/>
        </w:trPr>
        <w:tc>
          <w:tcPr>
            <w:tcW w:w="9214" w:type="dxa"/>
            <w:gridSpan w:val="2"/>
          </w:tcPr>
          <w:p w14:paraId="3B89B1EC" w14:textId="77777777" w:rsidR="005D349D" w:rsidRPr="00FB2124" w:rsidRDefault="005D349D" w:rsidP="005A4EA8">
            <w:pPr>
              <w:spacing w:after="0" w:line="264" w:lineRule="auto"/>
              <w:jc w:val="both"/>
              <w:rPr>
                <w:rFonts w:ascii="Times New Roman" w:eastAsia="Times New Roman" w:hAnsi="Times New Roman"/>
                <w:sz w:val="22"/>
              </w:rPr>
            </w:pPr>
          </w:p>
        </w:tc>
      </w:tr>
      <w:tr w:rsidR="005D349D" w:rsidRPr="00E2575D" w14:paraId="3881C863" w14:textId="77777777" w:rsidTr="005A4EA8">
        <w:trPr>
          <w:cantSplit/>
          <w:trHeight w:val="208"/>
        </w:trPr>
        <w:tc>
          <w:tcPr>
            <w:tcW w:w="1701" w:type="dxa"/>
            <w:vAlign w:val="bottom"/>
          </w:tcPr>
          <w:p w14:paraId="1A716361" w14:textId="436D7DA1" w:rsidR="005D349D" w:rsidRPr="00FB2124" w:rsidRDefault="005D349D" w:rsidP="005A4EA8">
            <w:pPr>
              <w:spacing w:after="0" w:line="264" w:lineRule="auto"/>
              <w:jc w:val="both"/>
              <w:rPr>
                <w:rFonts w:ascii="Times New Roman" w:eastAsia="Times New Roman" w:hAnsi="Times New Roman"/>
                <w:sz w:val="22"/>
              </w:rPr>
            </w:pPr>
            <w:r>
              <w:rPr>
                <w:rFonts w:ascii="Times New Roman" w:eastAsia="Times New Roman" w:hAnsi="Times New Roman"/>
                <w:sz w:val="22"/>
              </w:rPr>
              <w:t>Stečajni dužnik</w:t>
            </w:r>
            <w:r w:rsidRPr="00FB2124">
              <w:rPr>
                <w:rFonts w:ascii="Times New Roman" w:eastAsia="Times New Roman" w:hAnsi="Times New Roman"/>
                <w:sz w:val="22"/>
              </w:rPr>
              <w:t>:</w:t>
            </w:r>
          </w:p>
        </w:tc>
        <w:tc>
          <w:tcPr>
            <w:tcW w:w="7513" w:type="dxa"/>
            <w:vMerge w:val="restart"/>
          </w:tcPr>
          <w:p w14:paraId="54AE29AE" w14:textId="3FBD5E22" w:rsidR="005D349D" w:rsidRPr="00E2575D" w:rsidRDefault="00251119" w:rsidP="005D349D">
            <w:pPr>
              <w:spacing w:after="0" w:line="264" w:lineRule="auto"/>
              <w:jc w:val="both"/>
              <w:rPr>
                <w:rFonts w:ascii="Times New Roman" w:eastAsia="Times New Roman" w:hAnsi="Times New Roman"/>
                <w:color w:val="000000"/>
                <w:sz w:val="22"/>
                <w:lang w:eastAsia="hr-HR"/>
              </w:rPr>
            </w:pPr>
            <w:r>
              <w:rPr>
                <w:rFonts w:ascii="Times New Roman" w:eastAsia="Times New Roman" w:hAnsi="Times New Roman"/>
                <w:b/>
                <w:bCs/>
                <w:color w:val="000000"/>
                <w:lang w:eastAsia="hr-HR"/>
              </w:rPr>
              <w:t>Stečajna masa iza AGRO TIK</w:t>
            </w:r>
            <w:r w:rsidRPr="001E33DA">
              <w:rPr>
                <w:rFonts w:ascii="Times New Roman" w:eastAsia="Times New Roman" w:hAnsi="Times New Roman"/>
                <w:b/>
                <w:bCs/>
                <w:color w:val="000000"/>
                <w:lang w:eastAsia="hr-HR"/>
              </w:rPr>
              <w:t xml:space="preserve"> d.o.o. u stečaju</w:t>
            </w:r>
            <w:r w:rsidRPr="001E33DA">
              <w:rPr>
                <w:rFonts w:ascii="Times New Roman" w:eastAsia="Times New Roman" w:hAnsi="Times New Roman"/>
                <w:b/>
                <w:color w:val="000000"/>
                <w:lang w:eastAsia="hr-HR"/>
              </w:rPr>
              <w:t xml:space="preserve">, </w:t>
            </w:r>
            <w:r>
              <w:rPr>
                <w:rFonts w:ascii="Times New Roman" w:eastAsia="Times New Roman" w:hAnsi="Times New Roman"/>
                <w:color w:val="000000"/>
                <w:lang w:eastAsia="hr-HR"/>
              </w:rPr>
              <w:t>Miramarska 24</w:t>
            </w:r>
            <w:r w:rsidRPr="001E33DA">
              <w:rPr>
                <w:rFonts w:ascii="Times New Roman" w:eastAsia="Times New Roman" w:hAnsi="Times New Roman"/>
                <w:color w:val="000000"/>
                <w:lang w:eastAsia="hr-HR"/>
              </w:rPr>
              <w:t xml:space="preserve">, </w:t>
            </w:r>
            <w:r>
              <w:rPr>
                <w:rFonts w:ascii="Times New Roman" w:eastAsia="Times New Roman" w:hAnsi="Times New Roman"/>
                <w:color w:val="000000"/>
                <w:lang w:eastAsia="hr-HR"/>
              </w:rPr>
              <w:t>Zagreb</w:t>
            </w:r>
            <w:r w:rsidRPr="00026E84">
              <w:rPr>
                <w:rFonts w:ascii="Times New Roman" w:eastAsia="Times New Roman" w:hAnsi="Times New Roman"/>
                <w:bCs/>
                <w:color w:val="000000"/>
                <w:lang w:eastAsia="hr-HR"/>
              </w:rPr>
              <w:t>,</w:t>
            </w:r>
            <w:r w:rsidRPr="001E33DA">
              <w:rPr>
                <w:rFonts w:ascii="Times New Roman" w:eastAsia="Times New Roman" w:hAnsi="Times New Roman"/>
                <w:b/>
                <w:color w:val="000000"/>
                <w:lang w:eastAsia="hr-HR"/>
              </w:rPr>
              <w:t xml:space="preserve"> </w:t>
            </w:r>
            <w:r w:rsidRPr="001E33DA">
              <w:rPr>
                <w:rFonts w:ascii="Times New Roman" w:eastAsia="Times New Roman" w:hAnsi="Times New Roman"/>
                <w:color w:val="000000"/>
                <w:lang w:eastAsia="hr-HR"/>
              </w:rPr>
              <w:t xml:space="preserve">OIB: </w:t>
            </w:r>
            <w:r>
              <w:rPr>
                <w:rFonts w:ascii="Times New Roman" w:eastAsia="Times New Roman" w:hAnsi="Times New Roman"/>
                <w:color w:val="000000"/>
                <w:lang w:eastAsia="hr-HR"/>
              </w:rPr>
              <w:t>53957324514</w:t>
            </w:r>
            <w:r w:rsidRPr="00026E84">
              <w:rPr>
                <w:rFonts w:ascii="Times New Roman" w:eastAsia="Times New Roman" w:hAnsi="Times New Roman"/>
                <w:bCs/>
                <w:color w:val="000000"/>
                <w:lang w:eastAsia="hr-HR"/>
              </w:rPr>
              <w:t>, kojeg zastupa stečajni upravitelj Domagoj Polja</w:t>
            </w:r>
            <w:r>
              <w:rPr>
                <w:rFonts w:ascii="Times New Roman" w:eastAsia="Times New Roman" w:hAnsi="Times New Roman"/>
                <w:bCs/>
                <w:color w:val="000000"/>
                <w:lang w:eastAsia="hr-HR"/>
              </w:rPr>
              <w:t>k</w:t>
            </w:r>
          </w:p>
        </w:tc>
      </w:tr>
      <w:tr w:rsidR="005D349D" w:rsidRPr="00FB2124" w14:paraId="701313B2" w14:textId="77777777" w:rsidTr="005A4EA8">
        <w:trPr>
          <w:cantSplit/>
          <w:trHeight w:val="424"/>
        </w:trPr>
        <w:tc>
          <w:tcPr>
            <w:tcW w:w="1701" w:type="dxa"/>
            <w:vAlign w:val="center"/>
          </w:tcPr>
          <w:p w14:paraId="65F13F13" w14:textId="77777777" w:rsidR="005D349D" w:rsidRPr="00FB2124" w:rsidRDefault="005D349D" w:rsidP="005A4EA8">
            <w:pPr>
              <w:tabs>
                <w:tab w:val="center" w:pos="4536"/>
                <w:tab w:val="right" w:pos="9072"/>
              </w:tabs>
              <w:spacing w:after="0" w:line="264" w:lineRule="auto"/>
              <w:jc w:val="both"/>
              <w:rPr>
                <w:rFonts w:ascii="Times New Roman" w:hAnsi="Times New Roman"/>
                <w:sz w:val="22"/>
              </w:rPr>
            </w:pPr>
          </w:p>
        </w:tc>
        <w:tc>
          <w:tcPr>
            <w:tcW w:w="7513" w:type="dxa"/>
            <w:vMerge/>
          </w:tcPr>
          <w:p w14:paraId="730DB62F" w14:textId="77777777" w:rsidR="005D349D" w:rsidRPr="00FB2124" w:rsidRDefault="005D349D" w:rsidP="005A4EA8">
            <w:pPr>
              <w:tabs>
                <w:tab w:val="center" w:pos="4536"/>
                <w:tab w:val="right" w:pos="9072"/>
              </w:tabs>
              <w:spacing w:after="0" w:line="264" w:lineRule="auto"/>
              <w:jc w:val="both"/>
              <w:rPr>
                <w:rFonts w:ascii="Times New Roman" w:hAnsi="Times New Roman"/>
                <w:sz w:val="22"/>
              </w:rPr>
            </w:pPr>
          </w:p>
        </w:tc>
      </w:tr>
      <w:tr w:rsidR="005D349D" w:rsidRPr="00FB2124" w14:paraId="10C0915B" w14:textId="77777777" w:rsidTr="005A4EA8">
        <w:trPr>
          <w:cantSplit/>
          <w:trHeight w:val="78"/>
        </w:trPr>
        <w:tc>
          <w:tcPr>
            <w:tcW w:w="1701" w:type="dxa"/>
          </w:tcPr>
          <w:p w14:paraId="26E77FCA" w14:textId="77777777" w:rsidR="005D349D" w:rsidRPr="00FB2124" w:rsidRDefault="005D349D" w:rsidP="005A4EA8">
            <w:pPr>
              <w:spacing w:after="0" w:line="264" w:lineRule="auto"/>
              <w:jc w:val="both"/>
              <w:rPr>
                <w:rFonts w:ascii="Times New Roman" w:hAnsi="Times New Roman"/>
                <w:noProof/>
                <w:sz w:val="22"/>
              </w:rPr>
            </w:pPr>
          </w:p>
        </w:tc>
        <w:tc>
          <w:tcPr>
            <w:tcW w:w="7513" w:type="dxa"/>
          </w:tcPr>
          <w:p w14:paraId="1A1E200F" w14:textId="77777777" w:rsidR="005D349D" w:rsidRPr="00FB2124" w:rsidRDefault="005D349D" w:rsidP="005A4EA8">
            <w:pPr>
              <w:spacing w:after="0" w:line="264" w:lineRule="auto"/>
              <w:jc w:val="both"/>
              <w:rPr>
                <w:rFonts w:ascii="Times New Roman" w:hAnsi="Times New Roman"/>
                <w:b/>
                <w:sz w:val="22"/>
              </w:rPr>
            </w:pPr>
          </w:p>
        </w:tc>
      </w:tr>
      <w:tr w:rsidR="005D349D" w:rsidRPr="00FB2124" w14:paraId="0CCDADF9" w14:textId="77777777" w:rsidTr="005A4EA8">
        <w:trPr>
          <w:cantSplit/>
          <w:trHeight w:val="96"/>
        </w:trPr>
        <w:tc>
          <w:tcPr>
            <w:tcW w:w="1701" w:type="dxa"/>
          </w:tcPr>
          <w:p w14:paraId="4695027C" w14:textId="77777777" w:rsidR="005D349D" w:rsidRPr="00FB2124" w:rsidRDefault="005D349D" w:rsidP="005A4EA8">
            <w:pPr>
              <w:spacing w:after="0" w:line="264" w:lineRule="auto"/>
              <w:jc w:val="both"/>
              <w:rPr>
                <w:rFonts w:ascii="Times New Roman" w:hAnsi="Times New Roman"/>
                <w:noProof/>
                <w:sz w:val="22"/>
              </w:rPr>
            </w:pPr>
            <w:r w:rsidRPr="00FB2124">
              <w:rPr>
                <w:rFonts w:ascii="Times New Roman" w:hAnsi="Times New Roman"/>
                <w:noProof/>
                <w:sz w:val="22"/>
              </w:rPr>
              <w:t>radi:</w:t>
            </w:r>
          </w:p>
        </w:tc>
        <w:tc>
          <w:tcPr>
            <w:tcW w:w="7513" w:type="dxa"/>
          </w:tcPr>
          <w:p w14:paraId="5D8D3240" w14:textId="77777777" w:rsidR="005D349D" w:rsidRPr="00FB2124" w:rsidRDefault="005D349D" w:rsidP="005A4EA8">
            <w:pPr>
              <w:spacing w:after="0" w:line="264" w:lineRule="auto"/>
              <w:jc w:val="both"/>
              <w:rPr>
                <w:rFonts w:ascii="Times New Roman" w:hAnsi="Times New Roman"/>
                <w:sz w:val="22"/>
              </w:rPr>
            </w:pPr>
          </w:p>
        </w:tc>
      </w:tr>
    </w:tbl>
    <w:p w14:paraId="1FF3A754" w14:textId="616706E6" w:rsidR="005D349D" w:rsidRDefault="005D349D" w:rsidP="009A0B9D">
      <w:pPr>
        <w:spacing w:after="0" w:line="264" w:lineRule="auto"/>
        <w:jc w:val="both"/>
        <w:rPr>
          <w:rFonts w:ascii="Times New Roman" w:eastAsia="Times New Roman" w:hAnsi="Times New Roman"/>
          <w:b/>
          <w:color w:val="000000"/>
          <w:sz w:val="22"/>
          <w:lang w:eastAsia="hr-HR"/>
        </w:rPr>
      </w:pPr>
    </w:p>
    <w:p w14:paraId="48808709" w14:textId="05C94A2D" w:rsidR="005D349D" w:rsidRDefault="005D349D" w:rsidP="009A0B9D">
      <w:pPr>
        <w:spacing w:after="0" w:line="264" w:lineRule="auto"/>
        <w:jc w:val="both"/>
        <w:rPr>
          <w:rFonts w:ascii="Times New Roman" w:eastAsia="Times New Roman" w:hAnsi="Times New Roman"/>
          <w:b/>
          <w:color w:val="000000"/>
          <w:sz w:val="22"/>
          <w:lang w:eastAsia="hr-HR"/>
        </w:rPr>
      </w:pPr>
    </w:p>
    <w:p w14:paraId="169CD278" w14:textId="77777777" w:rsidR="009A0B9D" w:rsidRPr="0093240E" w:rsidRDefault="009A0B9D" w:rsidP="009A0B9D">
      <w:pPr>
        <w:spacing w:after="0" w:line="264" w:lineRule="auto"/>
        <w:jc w:val="center"/>
        <w:rPr>
          <w:rFonts w:ascii="Times New Roman" w:hAnsi="Times New Roman"/>
          <w:b/>
          <w:sz w:val="22"/>
          <w:u w:val="single"/>
        </w:rPr>
      </w:pPr>
    </w:p>
    <w:p w14:paraId="19430762" w14:textId="77777777" w:rsidR="009A0B9D" w:rsidRPr="0093240E" w:rsidRDefault="009A0B9D" w:rsidP="009A0B9D">
      <w:pPr>
        <w:spacing w:after="0" w:line="264" w:lineRule="auto"/>
        <w:jc w:val="center"/>
        <w:rPr>
          <w:rFonts w:ascii="Times New Roman" w:hAnsi="Times New Roman"/>
          <w:b/>
          <w:sz w:val="22"/>
          <w:u w:val="single"/>
        </w:rPr>
      </w:pPr>
      <w:r w:rsidRPr="0093240E">
        <w:rPr>
          <w:rFonts w:ascii="Times New Roman" w:hAnsi="Times New Roman"/>
          <w:b/>
          <w:sz w:val="22"/>
          <w:u w:val="single"/>
        </w:rPr>
        <w:t xml:space="preserve">IZVJEŠĆE STEČAJNOG UPRAVITELJA </w:t>
      </w:r>
    </w:p>
    <w:p w14:paraId="3B7F0083" w14:textId="77777777" w:rsidR="009A0B9D" w:rsidRPr="0093240E" w:rsidRDefault="009A0B9D" w:rsidP="009A0B9D">
      <w:pPr>
        <w:spacing w:after="0" w:line="264" w:lineRule="auto"/>
        <w:jc w:val="center"/>
        <w:rPr>
          <w:rFonts w:ascii="Times New Roman" w:hAnsi="Times New Roman"/>
          <w:b/>
          <w:sz w:val="22"/>
          <w:u w:val="single"/>
        </w:rPr>
      </w:pPr>
    </w:p>
    <w:p w14:paraId="12436720" w14:textId="77777777" w:rsidR="009A0B9D" w:rsidRPr="0093240E" w:rsidRDefault="009A0B9D" w:rsidP="009A0B9D">
      <w:pPr>
        <w:spacing w:after="0" w:line="264" w:lineRule="auto"/>
        <w:rPr>
          <w:rFonts w:ascii="Times New Roman" w:hAnsi="Times New Roman"/>
          <w:b/>
          <w:sz w:val="22"/>
        </w:rPr>
      </w:pPr>
    </w:p>
    <w:p w14:paraId="3ED7FFAE" w14:textId="77777777" w:rsidR="009A0B9D" w:rsidRPr="0093240E" w:rsidRDefault="009A0B9D" w:rsidP="009A0B9D">
      <w:pPr>
        <w:pStyle w:val="Odlomakpopisa"/>
        <w:numPr>
          <w:ilvl w:val="0"/>
          <w:numId w:val="8"/>
        </w:numPr>
        <w:spacing w:after="0" w:line="264" w:lineRule="auto"/>
        <w:rPr>
          <w:rFonts w:ascii="Times New Roman" w:hAnsi="Times New Roman"/>
          <w:b/>
          <w:sz w:val="22"/>
        </w:rPr>
      </w:pPr>
      <w:r w:rsidRPr="0093240E">
        <w:rPr>
          <w:rFonts w:ascii="Times New Roman" w:hAnsi="Times New Roman"/>
          <w:b/>
          <w:sz w:val="22"/>
        </w:rPr>
        <w:t xml:space="preserve">o gospodarskom položaju i njegovim uzrocima </w:t>
      </w:r>
      <w:r w:rsidRPr="0093240E">
        <w:rPr>
          <w:rFonts w:ascii="Times New Roman" w:hAnsi="Times New Roman"/>
          <w:sz w:val="22"/>
        </w:rPr>
        <w:t>(</w:t>
      </w:r>
      <w:r w:rsidRPr="0093240E">
        <w:rPr>
          <w:rFonts w:ascii="Times New Roman" w:hAnsi="Times New Roman"/>
          <w:b/>
          <w:sz w:val="22"/>
        </w:rPr>
        <w:t xml:space="preserve">sukladno čl. 227. SZ). </w:t>
      </w:r>
    </w:p>
    <w:p w14:paraId="7F7893DE" w14:textId="77777777" w:rsidR="009A0B9D" w:rsidRPr="0093240E" w:rsidRDefault="009A0B9D" w:rsidP="009A0B9D">
      <w:pPr>
        <w:pStyle w:val="Odlomakpopisa"/>
        <w:numPr>
          <w:ilvl w:val="0"/>
          <w:numId w:val="8"/>
        </w:numPr>
        <w:spacing w:after="0" w:line="264" w:lineRule="auto"/>
        <w:rPr>
          <w:rFonts w:ascii="Times New Roman" w:hAnsi="Times New Roman"/>
          <w:b/>
          <w:sz w:val="22"/>
        </w:rPr>
      </w:pPr>
      <w:r w:rsidRPr="0093240E">
        <w:rPr>
          <w:rFonts w:ascii="Times New Roman" w:hAnsi="Times New Roman"/>
          <w:b/>
          <w:sz w:val="22"/>
        </w:rPr>
        <w:t>popis predmeta stečajne mase (sukladno čl. 221. SZ).</w:t>
      </w:r>
    </w:p>
    <w:p w14:paraId="4FCDADCC" w14:textId="77777777" w:rsidR="009A0B9D" w:rsidRPr="0093240E" w:rsidRDefault="009A0B9D" w:rsidP="009A0B9D">
      <w:pPr>
        <w:pStyle w:val="Odlomakpopisa"/>
        <w:numPr>
          <w:ilvl w:val="0"/>
          <w:numId w:val="8"/>
        </w:numPr>
        <w:spacing w:after="0" w:line="264" w:lineRule="auto"/>
        <w:rPr>
          <w:rFonts w:ascii="Times New Roman" w:hAnsi="Times New Roman"/>
          <w:b/>
          <w:sz w:val="22"/>
        </w:rPr>
      </w:pPr>
      <w:r w:rsidRPr="0093240E">
        <w:rPr>
          <w:rFonts w:ascii="Times New Roman" w:hAnsi="Times New Roman"/>
          <w:b/>
          <w:sz w:val="22"/>
        </w:rPr>
        <w:t>popis vjerovnika (sukladno čl. 222. SZ).</w:t>
      </w:r>
    </w:p>
    <w:p w14:paraId="20915895" w14:textId="77777777" w:rsidR="009A0B9D" w:rsidRPr="0093240E" w:rsidRDefault="009A0B9D" w:rsidP="009A0B9D">
      <w:pPr>
        <w:pStyle w:val="Odlomakpopisa"/>
        <w:numPr>
          <w:ilvl w:val="0"/>
          <w:numId w:val="8"/>
        </w:numPr>
        <w:spacing w:after="0" w:line="264" w:lineRule="auto"/>
        <w:rPr>
          <w:rFonts w:ascii="Times New Roman" w:hAnsi="Times New Roman"/>
          <w:b/>
          <w:sz w:val="22"/>
        </w:rPr>
      </w:pPr>
      <w:r w:rsidRPr="0093240E">
        <w:rPr>
          <w:rFonts w:ascii="Times New Roman" w:hAnsi="Times New Roman"/>
          <w:b/>
          <w:sz w:val="22"/>
        </w:rPr>
        <w:t>pregled imovine i obveza (sukladno čl. 223. SZ).</w:t>
      </w:r>
    </w:p>
    <w:p w14:paraId="03000E12" w14:textId="77777777" w:rsidR="009A0B9D" w:rsidRPr="0093240E" w:rsidRDefault="009A0B9D" w:rsidP="009A0B9D">
      <w:pPr>
        <w:spacing w:after="0" w:line="264" w:lineRule="auto"/>
        <w:rPr>
          <w:rFonts w:ascii="Times New Roman" w:hAnsi="Times New Roman"/>
          <w:b/>
          <w:sz w:val="22"/>
        </w:rPr>
      </w:pPr>
    </w:p>
    <w:p w14:paraId="34287606" w14:textId="77777777" w:rsidR="009A0B9D" w:rsidRPr="0093240E" w:rsidRDefault="009A0B9D" w:rsidP="009A0B9D">
      <w:pPr>
        <w:spacing w:after="0" w:line="264" w:lineRule="auto"/>
        <w:rPr>
          <w:rFonts w:ascii="Times New Roman" w:hAnsi="Times New Roman"/>
          <w:b/>
          <w:sz w:val="22"/>
        </w:rPr>
      </w:pPr>
    </w:p>
    <w:p w14:paraId="0F44817A" w14:textId="77777777" w:rsidR="009A0B9D" w:rsidRPr="0093240E" w:rsidRDefault="009A0B9D" w:rsidP="009A0B9D">
      <w:pPr>
        <w:spacing w:after="0" w:line="264" w:lineRule="auto"/>
        <w:rPr>
          <w:rFonts w:ascii="Times New Roman" w:hAnsi="Times New Roman"/>
          <w:b/>
          <w:sz w:val="22"/>
        </w:rPr>
      </w:pPr>
    </w:p>
    <w:p w14:paraId="5227DFC3" w14:textId="77777777" w:rsidR="009A0B9D" w:rsidRPr="0093240E" w:rsidRDefault="009A0B9D" w:rsidP="009A0B9D">
      <w:pPr>
        <w:spacing w:after="0" w:line="264" w:lineRule="auto"/>
        <w:rPr>
          <w:rFonts w:ascii="Times New Roman" w:hAnsi="Times New Roman"/>
          <w:b/>
          <w:sz w:val="22"/>
        </w:rPr>
      </w:pPr>
    </w:p>
    <w:p w14:paraId="5EC02FC1" w14:textId="77777777" w:rsidR="009A0B9D" w:rsidRPr="0093240E" w:rsidRDefault="009A0B9D" w:rsidP="009A0B9D">
      <w:pPr>
        <w:spacing w:after="0" w:line="264" w:lineRule="auto"/>
        <w:rPr>
          <w:rFonts w:ascii="Times New Roman" w:hAnsi="Times New Roman"/>
          <w:b/>
          <w:sz w:val="22"/>
        </w:rPr>
      </w:pPr>
    </w:p>
    <w:p w14:paraId="0DF4D8E1" w14:textId="77777777" w:rsidR="009A0B9D" w:rsidRPr="0093240E" w:rsidRDefault="009A0B9D" w:rsidP="009A0B9D">
      <w:pPr>
        <w:spacing w:after="0" w:line="264" w:lineRule="auto"/>
        <w:rPr>
          <w:rFonts w:ascii="Times New Roman" w:hAnsi="Times New Roman"/>
          <w:b/>
          <w:sz w:val="22"/>
        </w:rPr>
      </w:pPr>
    </w:p>
    <w:p w14:paraId="0530FA72" w14:textId="77777777" w:rsidR="009A0B9D" w:rsidRPr="0093240E" w:rsidRDefault="009A0B9D" w:rsidP="009A0B9D">
      <w:pPr>
        <w:spacing w:after="0" w:line="264" w:lineRule="auto"/>
        <w:rPr>
          <w:rFonts w:ascii="Times New Roman" w:hAnsi="Times New Roman"/>
          <w:b/>
          <w:sz w:val="22"/>
        </w:rPr>
      </w:pPr>
    </w:p>
    <w:p w14:paraId="43049E90" w14:textId="77777777" w:rsidR="009A0B9D" w:rsidRPr="0093240E" w:rsidRDefault="009A0B9D" w:rsidP="009A0B9D">
      <w:pPr>
        <w:spacing w:after="0" w:line="264" w:lineRule="auto"/>
        <w:rPr>
          <w:rFonts w:ascii="Times New Roman" w:hAnsi="Times New Roman"/>
          <w:b/>
          <w:sz w:val="22"/>
        </w:rPr>
      </w:pPr>
    </w:p>
    <w:p w14:paraId="2343C82A" w14:textId="77777777" w:rsidR="009A0B9D" w:rsidRPr="0093240E" w:rsidRDefault="009A0B9D" w:rsidP="009A0B9D">
      <w:pPr>
        <w:spacing w:after="0" w:line="264" w:lineRule="auto"/>
        <w:rPr>
          <w:rFonts w:ascii="Times New Roman" w:hAnsi="Times New Roman"/>
          <w:b/>
          <w:sz w:val="22"/>
        </w:rPr>
      </w:pPr>
    </w:p>
    <w:p w14:paraId="7A62C287" w14:textId="77777777" w:rsidR="009A0B9D" w:rsidRPr="0093240E" w:rsidRDefault="009A0B9D" w:rsidP="009A0B9D">
      <w:pPr>
        <w:spacing w:after="0" w:line="264" w:lineRule="auto"/>
        <w:rPr>
          <w:rFonts w:ascii="Times New Roman" w:hAnsi="Times New Roman"/>
          <w:b/>
          <w:sz w:val="22"/>
        </w:rPr>
      </w:pPr>
    </w:p>
    <w:p w14:paraId="39CDBBFD" w14:textId="77777777" w:rsidR="009A0B9D" w:rsidRPr="0093240E" w:rsidRDefault="009A0B9D" w:rsidP="009A0B9D">
      <w:pPr>
        <w:spacing w:after="0" w:line="264" w:lineRule="auto"/>
        <w:rPr>
          <w:rFonts w:ascii="Times New Roman" w:hAnsi="Times New Roman"/>
          <w:b/>
          <w:sz w:val="22"/>
        </w:rPr>
      </w:pPr>
    </w:p>
    <w:p w14:paraId="24B1B7FF" w14:textId="77777777" w:rsidR="009A0B9D" w:rsidRPr="0093240E" w:rsidRDefault="009A0B9D" w:rsidP="009A0B9D">
      <w:pPr>
        <w:spacing w:after="0" w:line="264" w:lineRule="auto"/>
        <w:rPr>
          <w:rFonts w:ascii="Times New Roman" w:hAnsi="Times New Roman"/>
          <w:b/>
          <w:sz w:val="22"/>
        </w:rPr>
      </w:pPr>
    </w:p>
    <w:p w14:paraId="50EC785E" w14:textId="77777777" w:rsidR="009A0B9D" w:rsidRPr="0093240E" w:rsidRDefault="009A0B9D" w:rsidP="009A0B9D">
      <w:pPr>
        <w:spacing w:after="0" w:line="264" w:lineRule="auto"/>
        <w:rPr>
          <w:rFonts w:ascii="Times New Roman" w:hAnsi="Times New Roman"/>
          <w:b/>
          <w:sz w:val="22"/>
        </w:rPr>
      </w:pPr>
    </w:p>
    <w:p w14:paraId="1AD299F9" w14:textId="77777777" w:rsidR="009A0B9D" w:rsidRPr="0093240E" w:rsidRDefault="009A0B9D" w:rsidP="009A0B9D">
      <w:pPr>
        <w:spacing w:after="0" w:line="264" w:lineRule="auto"/>
        <w:rPr>
          <w:rFonts w:ascii="Times New Roman" w:hAnsi="Times New Roman"/>
          <w:b/>
          <w:sz w:val="22"/>
        </w:rPr>
      </w:pPr>
    </w:p>
    <w:p w14:paraId="361815CF" w14:textId="77777777" w:rsidR="003B59F7" w:rsidRDefault="003B59F7" w:rsidP="00FD6F72">
      <w:pPr>
        <w:spacing w:line="264" w:lineRule="auto"/>
        <w:jc w:val="both"/>
        <w:rPr>
          <w:rFonts w:ascii="Times New Roman" w:hAnsi="Times New Roman"/>
          <w:b/>
          <w:sz w:val="22"/>
        </w:rPr>
      </w:pPr>
    </w:p>
    <w:p w14:paraId="43A96E7D" w14:textId="77777777" w:rsidR="005D349D" w:rsidRDefault="005D349D" w:rsidP="00FD6F72">
      <w:pPr>
        <w:spacing w:line="264" w:lineRule="auto"/>
        <w:jc w:val="both"/>
        <w:rPr>
          <w:rFonts w:ascii="Times New Roman" w:hAnsi="Times New Roman"/>
          <w:b/>
          <w:color w:val="1F497D" w:themeColor="text2"/>
          <w:sz w:val="22"/>
        </w:rPr>
      </w:pPr>
    </w:p>
    <w:p w14:paraId="0F929133" w14:textId="2DBCEBA9" w:rsidR="00FD6F72" w:rsidRPr="00FD6F72" w:rsidRDefault="00FD6F72" w:rsidP="00FD6F72">
      <w:pPr>
        <w:spacing w:line="264" w:lineRule="auto"/>
        <w:jc w:val="both"/>
        <w:rPr>
          <w:rFonts w:ascii="Times New Roman" w:hAnsi="Times New Roman"/>
          <w:b/>
          <w:color w:val="1F497D" w:themeColor="text2"/>
          <w:sz w:val="22"/>
        </w:rPr>
      </w:pPr>
      <w:r w:rsidRPr="0093240E">
        <w:rPr>
          <w:rFonts w:ascii="Times New Roman" w:hAnsi="Times New Roman"/>
          <w:b/>
          <w:color w:val="1F497D" w:themeColor="text2"/>
          <w:sz w:val="22"/>
        </w:rPr>
        <w:lastRenderedPageBreak/>
        <w:t>I.</w:t>
      </w:r>
      <w:r w:rsidRPr="0093240E">
        <w:rPr>
          <w:rFonts w:ascii="Times New Roman" w:hAnsi="Times New Roman"/>
          <w:b/>
          <w:color w:val="1F497D" w:themeColor="text2"/>
          <w:sz w:val="22"/>
        </w:rPr>
        <w:tab/>
        <w:t>UVOD</w:t>
      </w:r>
    </w:p>
    <w:p w14:paraId="69EDB923" w14:textId="44223710" w:rsidR="005D349D" w:rsidRDefault="005D349D" w:rsidP="0099239D">
      <w:pPr>
        <w:spacing w:after="0" w:line="264" w:lineRule="auto"/>
        <w:jc w:val="both"/>
        <w:rPr>
          <w:rFonts w:ascii="Times New Roman" w:hAnsi="Times New Roman"/>
          <w:sz w:val="22"/>
        </w:rPr>
      </w:pPr>
      <w:r>
        <w:rPr>
          <w:rFonts w:ascii="Times New Roman" w:hAnsi="Times New Roman"/>
          <w:sz w:val="22"/>
        </w:rPr>
        <w:t xml:space="preserve">Rješenjem Trgovačkog suda u </w:t>
      </w:r>
      <w:r w:rsidR="00146D6A">
        <w:rPr>
          <w:rFonts w:ascii="Times New Roman" w:hAnsi="Times New Roman"/>
          <w:sz w:val="22"/>
        </w:rPr>
        <w:t xml:space="preserve">Zagrebu, stalna služba u Karlovcu St-870/2019, sada </w:t>
      </w:r>
      <w:r w:rsidR="00146D6A" w:rsidRPr="00146D6A">
        <w:rPr>
          <w:rFonts w:ascii="Times New Roman" w:hAnsi="Times New Roman"/>
          <w:sz w:val="22"/>
        </w:rPr>
        <w:t>St-984/2022</w:t>
      </w:r>
      <w:r w:rsidR="00146D6A">
        <w:rPr>
          <w:rFonts w:ascii="Times New Roman" w:hAnsi="Times New Roman"/>
          <w:sz w:val="22"/>
        </w:rPr>
        <w:t>, od 22. veljače 2022.</w:t>
      </w:r>
      <w:r>
        <w:rPr>
          <w:rFonts w:ascii="Times New Roman" w:hAnsi="Times New Roman"/>
          <w:sz w:val="22"/>
        </w:rPr>
        <w:t xml:space="preserve"> riješeno je:</w:t>
      </w:r>
    </w:p>
    <w:p w14:paraId="6FA73721" w14:textId="7CFAD06A" w:rsidR="00146D6A" w:rsidRDefault="00146D6A" w:rsidP="0099239D">
      <w:pPr>
        <w:spacing w:after="0" w:line="264" w:lineRule="auto"/>
        <w:jc w:val="both"/>
        <w:rPr>
          <w:rFonts w:ascii="Times New Roman" w:hAnsi="Times New Roman"/>
          <w:sz w:val="22"/>
        </w:rPr>
      </w:pPr>
    </w:p>
    <w:p w14:paraId="08BDA323" w14:textId="6E2829A3" w:rsidR="00146D6A" w:rsidRPr="00BC30B9" w:rsidRDefault="00146D6A" w:rsidP="00146D6A">
      <w:pPr>
        <w:pStyle w:val="Default"/>
        <w:ind w:left="709"/>
        <w:jc w:val="both"/>
        <w:rPr>
          <w:sz w:val="22"/>
          <w:szCs w:val="22"/>
        </w:rPr>
      </w:pPr>
      <w:r w:rsidRPr="00BC30B9">
        <w:rPr>
          <w:sz w:val="22"/>
          <w:szCs w:val="22"/>
        </w:rPr>
        <w:t>I. Određuje se nastavak postupka radi naknadne diobe.</w:t>
      </w:r>
    </w:p>
    <w:p w14:paraId="2FCE1BEC" w14:textId="1FB89F22" w:rsidR="00146D6A" w:rsidRPr="00BC30B9" w:rsidRDefault="00146D6A" w:rsidP="00146D6A">
      <w:pPr>
        <w:pStyle w:val="Default"/>
        <w:ind w:left="709"/>
        <w:jc w:val="both"/>
        <w:rPr>
          <w:sz w:val="22"/>
          <w:szCs w:val="22"/>
        </w:rPr>
      </w:pPr>
      <w:r w:rsidRPr="00BC30B9">
        <w:rPr>
          <w:sz w:val="22"/>
          <w:szCs w:val="22"/>
        </w:rPr>
        <w:t xml:space="preserve"> </w:t>
      </w:r>
    </w:p>
    <w:p w14:paraId="305132C6" w14:textId="77777777" w:rsidR="00146D6A" w:rsidRPr="00BC30B9" w:rsidRDefault="00146D6A" w:rsidP="00146D6A">
      <w:pPr>
        <w:pStyle w:val="Default"/>
        <w:ind w:left="709"/>
        <w:jc w:val="both"/>
        <w:rPr>
          <w:sz w:val="22"/>
          <w:szCs w:val="22"/>
        </w:rPr>
      </w:pPr>
      <w:r w:rsidRPr="00BC30B9">
        <w:rPr>
          <w:sz w:val="22"/>
          <w:szCs w:val="22"/>
        </w:rPr>
        <w:t>II. Pozivaju se vjerovnici stečajnog dužnika da u roku od 30 dana od dana objave ovog rješenja na mrežnoj stranici e-Oglasna ploča suda, u skladu s pravilima Stečajnog zakona o prijavi tražbina (čl. 257. Stečajnog zakona), prijave svoje tražbine stečajnom upravitelju Domagoju Poljaku, Zagreb, Miramarska 24/6 i to u dva primjerka s ispravama na kojima se tražbine temelje, uz potvrdu o plaćenoj pristojbi u iznosu od 2% vrijednosti tražbine, ali najviše 500,00 kn (uplata za korist Državnog proračuna Republike Hrvatske, broj IBAN: HR1210010051863000160, model 64, poziv na broj 5045-20735-870-19, opis plaćanja: Pristojbe iz predmeta St-870/2019), na adresu stečajnog upravitelja. Ako se prijavljuju tražbine o kojima se vodi parnica u prijavi treba navesti sud pred kojim se vodi parnica s naznakom broja predmeta spisa toga suda.</w:t>
      </w:r>
    </w:p>
    <w:p w14:paraId="1111EBC1" w14:textId="3FFB8CB1" w:rsidR="00146D6A" w:rsidRPr="00BC30B9" w:rsidRDefault="00146D6A" w:rsidP="00146D6A">
      <w:pPr>
        <w:pStyle w:val="Default"/>
        <w:ind w:left="709"/>
        <w:jc w:val="both"/>
        <w:rPr>
          <w:sz w:val="22"/>
          <w:szCs w:val="22"/>
        </w:rPr>
      </w:pPr>
      <w:r w:rsidRPr="00BC30B9">
        <w:rPr>
          <w:sz w:val="22"/>
          <w:szCs w:val="22"/>
        </w:rPr>
        <w:t xml:space="preserve"> </w:t>
      </w:r>
    </w:p>
    <w:p w14:paraId="64285EF5" w14:textId="77777777" w:rsidR="00146D6A" w:rsidRPr="00BC30B9" w:rsidRDefault="00146D6A" w:rsidP="00146D6A">
      <w:pPr>
        <w:pStyle w:val="Default"/>
        <w:ind w:left="709"/>
        <w:jc w:val="both"/>
        <w:rPr>
          <w:sz w:val="22"/>
          <w:szCs w:val="22"/>
        </w:rPr>
      </w:pPr>
      <w:r w:rsidRPr="00BC30B9">
        <w:rPr>
          <w:sz w:val="22"/>
          <w:szCs w:val="22"/>
        </w:rPr>
        <w:t>III. Pozivaju se dužnikovi dužnici da svoje obveze prema stečajnom dužniku ispune bez odlaganja stečajnom upravitelju za stečajnog dužnika.</w:t>
      </w:r>
    </w:p>
    <w:p w14:paraId="778DF55F" w14:textId="797DA4CE" w:rsidR="00146D6A" w:rsidRPr="00BC30B9" w:rsidRDefault="00146D6A" w:rsidP="00146D6A">
      <w:pPr>
        <w:pStyle w:val="Default"/>
        <w:ind w:left="709"/>
        <w:jc w:val="both"/>
        <w:rPr>
          <w:sz w:val="22"/>
          <w:szCs w:val="22"/>
        </w:rPr>
      </w:pPr>
      <w:r w:rsidRPr="00BC30B9">
        <w:rPr>
          <w:sz w:val="22"/>
          <w:szCs w:val="22"/>
        </w:rPr>
        <w:t xml:space="preserve"> </w:t>
      </w:r>
    </w:p>
    <w:p w14:paraId="2877BE7F" w14:textId="77777777" w:rsidR="00146D6A" w:rsidRPr="00BC30B9" w:rsidRDefault="00146D6A" w:rsidP="00146D6A">
      <w:pPr>
        <w:pStyle w:val="Default"/>
        <w:ind w:left="709"/>
        <w:jc w:val="both"/>
        <w:rPr>
          <w:sz w:val="22"/>
          <w:szCs w:val="22"/>
        </w:rPr>
      </w:pPr>
      <w:r w:rsidRPr="00BC30B9">
        <w:rPr>
          <w:sz w:val="22"/>
          <w:szCs w:val="22"/>
        </w:rPr>
        <w:t xml:space="preserve">IV. Pozivaju se </w:t>
      </w:r>
      <w:proofErr w:type="spellStart"/>
      <w:r w:rsidRPr="00BC30B9">
        <w:rPr>
          <w:sz w:val="22"/>
          <w:szCs w:val="22"/>
        </w:rPr>
        <w:t>razlučni</w:t>
      </w:r>
      <w:proofErr w:type="spellEnd"/>
      <w:r w:rsidRPr="00BC30B9">
        <w:rPr>
          <w:sz w:val="22"/>
          <w:szCs w:val="22"/>
        </w:rPr>
        <w:t xml:space="preserve"> i izlučni vjerovnici da stečajnog upravitelja Domagoja Poljaka, Zagreb, Miramarska 24/6, u roku od 30 dana od dana objave ovog rješenja obavijeste o svojim pravima u skladu s odredbama čl. 258. Stečajnog zakona.</w:t>
      </w:r>
    </w:p>
    <w:p w14:paraId="1C0B2870" w14:textId="6B4746E5" w:rsidR="00146D6A" w:rsidRPr="00BC30B9" w:rsidRDefault="00146D6A" w:rsidP="00146D6A">
      <w:pPr>
        <w:pStyle w:val="Default"/>
        <w:ind w:left="709"/>
        <w:jc w:val="both"/>
        <w:rPr>
          <w:sz w:val="22"/>
          <w:szCs w:val="22"/>
        </w:rPr>
      </w:pPr>
      <w:r w:rsidRPr="00BC30B9">
        <w:rPr>
          <w:sz w:val="22"/>
          <w:szCs w:val="22"/>
        </w:rPr>
        <w:t xml:space="preserve"> </w:t>
      </w:r>
    </w:p>
    <w:p w14:paraId="731B0BF4" w14:textId="22420601" w:rsidR="00146D6A" w:rsidRPr="00BC30B9" w:rsidRDefault="00146D6A" w:rsidP="00146D6A">
      <w:pPr>
        <w:pStyle w:val="Default"/>
        <w:ind w:left="709"/>
        <w:jc w:val="both"/>
        <w:rPr>
          <w:sz w:val="22"/>
          <w:szCs w:val="22"/>
        </w:rPr>
      </w:pPr>
      <w:r w:rsidRPr="00BC30B9">
        <w:rPr>
          <w:sz w:val="22"/>
          <w:szCs w:val="22"/>
        </w:rPr>
        <w:t xml:space="preserve">V. Ročište vjerovnika na kojem će se ispitati prijavljene tražbine- ispitno ročište zakazuje se za </w:t>
      </w:r>
      <w:r w:rsidRPr="00BC30B9">
        <w:rPr>
          <w:b/>
          <w:bCs/>
          <w:sz w:val="22"/>
          <w:szCs w:val="22"/>
        </w:rPr>
        <w:t>19. svibnja 2022. u 10,00 sati</w:t>
      </w:r>
      <w:r w:rsidRPr="00BC30B9">
        <w:rPr>
          <w:sz w:val="22"/>
          <w:szCs w:val="22"/>
        </w:rPr>
        <w:t>, u Trgovačkom sudu u Zagrebu, Stalna služba u Karlovcu, Karlovac, Trg hrvatskih branitelja 1/II, soba broj 205.</w:t>
      </w:r>
    </w:p>
    <w:p w14:paraId="59ED0A29" w14:textId="75ABB0C4" w:rsidR="00146D6A" w:rsidRPr="00BC30B9" w:rsidRDefault="00146D6A" w:rsidP="00146D6A">
      <w:pPr>
        <w:pStyle w:val="Default"/>
        <w:ind w:left="709"/>
        <w:jc w:val="both"/>
        <w:rPr>
          <w:sz w:val="22"/>
          <w:szCs w:val="22"/>
        </w:rPr>
      </w:pPr>
    </w:p>
    <w:p w14:paraId="56A9424B" w14:textId="2BC7C8EA" w:rsidR="00146D6A" w:rsidRPr="00BC30B9" w:rsidRDefault="00146D6A" w:rsidP="00146D6A">
      <w:pPr>
        <w:pStyle w:val="Default"/>
        <w:ind w:left="709"/>
        <w:jc w:val="both"/>
        <w:rPr>
          <w:sz w:val="22"/>
          <w:szCs w:val="22"/>
        </w:rPr>
      </w:pPr>
      <w:r w:rsidRPr="00BC30B9">
        <w:rPr>
          <w:color w:val="auto"/>
          <w:sz w:val="22"/>
          <w:szCs w:val="22"/>
        </w:rPr>
        <w:t>VI. Ročište vjerovnika na kojem će se na temelju izvješća stečajnog upravitelja odlučivati i daljnjem tijeku stečajnog postupka – izvještajno ročište, održat će se istog dana na istom mjestu odmah nakon ispitnog ročišta.</w:t>
      </w:r>
    </w:p>
    <w:p w14:paraId="6FA6837A" w14:textId="77777777" w:rsidR="00146D6A" w:rsidRPr="00BC30B9" w:rsidRDefault="00146D6A" w:rsidP="00146D6A">
      <w:pPr>
        <w:pStyle w:val="Default"/>
        <w:rPr>
          <w:color w:val="auto"/>
          <w:sz w:val="22"/>
          <w:szCs w:val="22"/>
        </w:rPr>
      </w:pPr>
    </w:p>
    <w:p w14:paraId="7A7B5332" w14:textId="77777777" w:rsidR="00146D6A" w:rsidRPr="00BC30B9" w:rsidRDefault="00146D6A" w:rsidP="00146D6A">
      <w:pPr>
        <w:pStyle w:val="Default"/>
        <w:jc w:val="both"/>
        <w:rPr>
          <w:color w:val="auto"/>
          <w:sz w:val="22"/>
          <w:szCs w:val="22"/>
        </w:rPr>
      </w:pPr>
      <w:r w:rsidRPr="00BC30B9">
        <w:rPr>
          <w:color w:val="auto"/>
          <w:sz w:val="22"/>
          <w:szCs w:val="22"/>
        </w:rPr>
        <w:tab/>
        <w:t>Rješenjem ovog suda poslovni broj St-870/2019-25 od 20. kolovoza 2020. otvoren je i istovremeno zaključen stečajni postupak nad dužnikom AGRO TIK d.o.o. u stečaju, Pregrada, Stjepana Radića 12, OIB: 69048495676, temeljem odredbe čl. 132. Stečajnog zakona ("Narodne novine" broj 71/15, 104/17-dalje SZ).</w:t>
      </w:r>
    </w:p>
    <w:p w14:paraId="2BFE9C06" w14:textId="5B62DB13" w:rsidR="00146D6A" w:rsidRPr="00146D6A" w:rsidRDefault="00146D6A" w:rsidP="00146D6A">
      <w:pPr>
        <w:pStyle w:val="Default"/>
        <w:jc w:val="both"/>
        <w:rPr>
          <w:color w:val="auto"/>
          <w:sz w:val="22"/>
          <w:szCs w:val="22"/>
        </w:rPr>
      </w:pPr>
      <w:r w:rsidRPr="00146D6A">
        <w:rPr>
          <w:color w:val="auto"/>
          <w:sz w:val="22"/>
          <w:szCs w:val="22"/>
        </w:rPr>
        <w:t xml:space="preserve"> </w:t>
      </w:r>
    </w:p>
    <w:p w14:paraId="63808F28" w14:textId="77777777" w:rsidR="00146D6A" w:rsidRDefault="00146D6A" w:rsidP="00146D6A">
      <w:pPr>
        <w:pStyle w:val="Default"/>
        <w:jc w:val="both"/>
        <w:rPr>
          <w:color w:val="auto"/>
          <w:sz w:val="22"/>
          <w:szCs w:val="22"/>
        </w:rPr>
      </w:pPr>
      <w:r>
        <w:rPr>
          <w:color w:val="auto"/>
          <w:sz w:val="22"/>
          <w:szCs w:val="22"/>
        </w:rPr>
        <w:tab/>
      </w:r>
      <w:r w:rsidRPr="00146D6A">
        <w:rPr>
          <w:color w:val="auto"/>
          <w:sz w:val="22"/>
          <w:szCs w:val="22"/>
        </w:rPr>
        <w:t>Podneskom od 11. kolovoza 2021. predlagatelj-vjerovnik PREGRAČANKA, poljoprivredna zadruga, Pregrada, Stjepana Radića 12, OIB: 15594669950 je izvijestio sud da ima dospjelo potraživanje prema dužniku u iznosu od 18.914,72 kn, a da dužnik ima dospjelo potraživanje u iznosu od 491.885,38 kn prema društvu IMES d.o.o., Samobor.</w:t>
      </w:r>
    </w:p>
    <w:p w14:paraId="61B449A0" w14:textId="1B428F4F" w:rsidR="00146D6A" w:rsidRPr="00146D6A" w:rsidRDefault="00146D6A" w:rsidP="00146D6A">
      <w:pPr>
        <w:pStyle w:val="Default"/>
        <w:jc w:val="both"/>
        <w:rPr>
          <w:color w:val="auto"/>
          <w:sz w:val="22"/>
          <w:szCs w:val="22"/>
        </w:rPr>
      </w:pPr>
      <w:r w:rsidRPr="00146D6A">
        <w:rPr>
          <w:color w:val="auto"/>
          <w:sz w:val="22"/>
          <w:szCs w:val="22"/>
        </w:rPr>
        <w:t xml:space="preserve"> </w:t>
      </w:r>
    </w:p>
    <w:p w14:paraId="10E8F6B7" w14:textId="77777777" w:rsidR="00146D6A" w:rsidRDefault="00146D6A" w:rsidP="00146D6A">
      <w:pPr>
        <w:pStyle w:val="Default"/>
        <w:jc w:val="both"/>
        <w:rPr>
          <w:color w:val="auto"/>
          <w:sz w:val="22"/>
          <w:szCs w:val="22"/>
        </w:rPr>
      </w:pPr>
      <w:r>
        <w:rPr>
          <w:color w:val="auto"/>
          <w:sz w:val="22"/>
          <w:szCs w:val="22"/>
        </w:rPr>
        <w:tab/>
      </w:r>
      <w:r w:rsidRPr="00146D6A">
        <w:rPr>
          <w:color w:val="auto"/>
          <w:sz w:val="22"/>
          <w:szCs w:val="22"/>
        </w:rPr>
        <w:t>Rješenjem ovog suda poslovni broj St-870/2019-35 od 4. listopada 2021. određen je upis stečajne mase iza dužnika u sudski registar ovog suda sa sjedištem na adresi stečajnog upravitelja, a istim rješenjem za stečajnog upravitelja imenovan je Domagoj Poljak, Zagreb, Miramarska 24/6, OIB: 77663651000, sukladno odredbi čl. 133. st. 2. SZ-a. Stečajna masa iza AGRO TIK d.o.o. u stečaju, upisana je u sudskom registru sa sjedištem Zagreb, Miramarska cesta 24, sa OIB: 53957324514.</w:t>
      </w:r>
    </w:p>
    <w:p w14:paraId="5C7968D9" w14:textId="38B19D36" w:rsidR="00146D6A" w:rsidRPr="00146D6A" w:rsidRDefault="00146D6A" w:rsidP="00146D6A">
      <w:pPr>
        <w:pStyle w:val="Default"/>
        <w:jc w:val="both"/>
        <w:rPr>
          <w:color w:val="auto"/>
          <w:sz w:val="22"/>
          <w:szCs w:val="22"/>
        </w:rPr>
      </w:pPr>
      <w:r w:rsidRPr="00146D6A">
        <w:rPr>
          <w:color w:val="auto"/>
          <w:sz w:val="22"/>
          <w:szCs w:val="22"/>
        </w:rPr>
        <w:t xml:space="preserve"> </w:t>
      </w:r>
    </w:p>
    <w:p w14:paraId="38B831FC" w14:textId="6103CAC4" w:rsidR="00146D6A" w:rsidRPr="00146D6A" w:rsidRDefault="00146D6A" w:rsidP="00146D6A">
      <w:pPr>
        <w:pStyle w:val="Default"/>
        <w:jc w:val="both"/>
        <w:rPr>
          <w:color w:val="auto"/>
          <w:sz w:val="22"/>
          <w:szCs w:val="22"/>
        </w:rPr>
      </w:pPr>
      <w:r>
        <w:rPr>
          <w:color w:val="auto"/>
          <w:sz w:val="22"/>
          <w:szCs w:val="22"/>
        </w:rPr>
        <w:tab/>
      </w:r>
      <w:r w:rsidRPr="00146D6A">
        <w:rPr>
          <w:color w:val="auto"/>
          <w:sz w:val="22"/>
          <w:szCs w:val="22"/>
        </w:rPr>
        <w:t xml:space="preserve">Odredbom čl. 133. st. 5. SZ-a, propisano je da ako se ispune pretpostavke radi naknadne diobe iz čl. 289. st. 1. SZ-a, sud će rješenjem o nastavljanju postupka pozvati stečajne vjerovnike da u roku od 30 dana stečajnom upravitelju prijave svoje tražbine i zakazati ročište na kojem će se ispitati prijavljene tražbine (ispitno ročište), dok je st. 6. istog čl. propisano da ako se stečajni postupak nastavlja zbog naknadno pronađene imovine koja ulazi u stečajnu masu, sud će rješenjem iz st. 5. ovog čl. zakazati istodobno i izvještajno ročište. Na odgovarajući način primijeniti će se odredbe čl. 229. do 234., te čl. 247. do 285. SZ-a. </w:t>
      </w:r>
    </w:p>
    <w:p w14:paraId="0D6272A2" w14:textId="7212DF45" w:rsidR="00146D6A" w:rsidRDefault="00146D6A" w:rsidP="00146D6A">
      <w:pPr>
        <w:pStyle w:val="Default"/>
        <w:jc w:val="both"/>
        <w:rPr>
          <w:color w:val="auto"/>
          <w:sz w:val="22"/>
          <w:szCs w:val="22"/>
        </w:rPr>
      </w:pPr>
      <w:r>
        <w:rPr>
          <w:color w:val="auto"/>
          <w:sz w:val="22"/>
          <w:szCs w:val="22"/>
        </w:rPr>
        <w:lastRenderedPageBreak/>
        <w:tab/>
      </w:r>
      <w:r w:rsidRPr="00146D6A">
        <w:rPr>
          <w:color w:val="auto"/>
          <w:sz w:val="22"/>
          <w:szCs w:val="22"/>
        </w:rPr>
        <w:t xml:space="preserve">Podneskom od 18. veljače 2022. stečajni upravitelj je predložio da sud nastavi postupak te pozove vjerovnike na prijavu tražbina budući da stečajnu masu čini novčano potraživanje dužnika prema IMES d.o.o. a koje je osigurano založnim pravom. </w:t>
      </w:r>
    </w:p>
    <w:p w14:paraId="590C5E50" w14:textId="77777777" w:rsidR="00146D6A" w:rsidRPr="00146D6A" w:rsidRDefault="00146D6A" w:rsidP="00146D6A">
      <w:pPr>
        <w:pStyle w:val="Default"/>
        <w:jc w:val="both"/>
        <w:rPr>
          <w:color w:val="auto"/>
          <w:sz w:val="22"/>
          <w:szCs w:val="22"/>
        </w:rPr>
      </w:pPr>
    </w:p>
    <w:p w14:paraId="14D45B6A" w14:textId="2A6C5963" w:rsidR="00146D6A" w:rsidRDefault="00146D6A" w:rsidP="00146D6A">
      <w:pPr>
        <w:pStyle w:val="Default"/>
        <w:jc w:val="both"/>
        <w:rPr>
          <w:color w:val="auto"/>
          <w:sz w:val="22"/>
          <w:szCs w:val="22"/>
        </w:rPr>
      </w:pPr>
      <w:r>
        <w:rPr>
          <w:color w:val="auto"/>
          <w:sz w:val="22"/>
          <w:szCs w:val="22"/>
        </w:rPr>
        <w:tab/>
      </w:r>
      <w:r w:rsidRPr="00146D6A">
        <w:rPr>
          <w:color w:val="auto"/>
          <w:sz w:val="22"/>
          <w:szCs w:val="22"/>
        </w:rPr>
        <w:t xml:space="preserve">Slijedom navedenog neprijeporno je da su u konkretnom slučaju ostvareni uvjeti za određivanje nastavka postupka radi naknadne diobe, budući je nakon zaključenja stečajnog postupka nad stečajnim dužnikom naknadno pronađena imovina koja ulazi u stečajnu masu pa je temeljem odredbe čl. 133. st. 5. u svezi čl. 289. SZ-a riješeno kao pod </w:t>
      </w:r>
      <w:proofErr w:type="spellStart"/>
      <w:r w:rsidRPr="00146D6A">
        <w:rPr>
          <w:color w:val="auto"/>
          <w:sz w:val="22"/>
          <w:szCs w:val="22"/>
        </w:rPr>
        <w:t>toč</w:t>
      </w:r>
      <w:proofErr w:type="spellEnd"/>
      <w:r w:rsidRPr="00146D6A">
        <w:rPr>
          <w:color w:val="auto"/>
          <w:sz w:val="22"/>
          <w:szCs w:val="22"/>
        </w:rPr>
        <w:t>. I izreke rješenja</w:t>
      </w:r>
      <w:r>
        <w:rPr>
          <w:color w:val="auto"/>
          <w:sz w:val="22"/>
          <w:szCs w:val="22"/>
        </w:rPr>
        <w:t xml:space="preserve"> od 22. veljače 2022.</w:t>
      </w:r>
    </w:p>
    <w:p w14:paraId="5725E845" w14:textId="644C8917" w:rsidR="00146D6A" w:rsidRDefault="00146D6A" w:rsidP="00146D6A">
      <w:pPr>
        <w:pStyle w:val="Default"/>
        <w:jc w:val="both"/>
        <w:rPr>
          <w:color w:val="auto"/>
          <w:sz w:val="22"/>
          <w:szCs w:val="22"/>
        </w:rPr>
      </w:pPr>
    </w:p>
    <w:p w14:paraId="67341204" w14:textId="2A4DFEB4" w:rsidR="00146D6A" w:rsidRPr="00146D6A" w:rsidRDefault="00146D6A" w:rsidP="00146D6A">
      <w:pPr>
        <w:pStyle w:val="Default"/>
        <w:jc w:val="both"/>
        <w:rPr>
          <w:color w:val="auto"/>
          <w:sz w:val="22"/>
          <w:szCs w:val="22"/>
        </w:rPr>
      </w:pPr>
      <w:r>
        <w:rPr>
          <w:color w:val="auto"/>
          <w:sz w:val="22"/>
          <w:szCs w:val="22"/>
        </w:rPr>
        <w:tab/>
        <w:t>Temeljem odredbe čl. 133. st. 5. i 6. SZ-a, u svezi s odrednom čl. 129. st. 1. i čl. 130. SZ-a, riješeno je kao pod točkama II do VI izreke rješenja od 22. veljače 2022.</w:t>
      </w:r>
    </w:p>
    <w:p w14:paraId="31C3AB94" w14:textId="77777777" w:rsidR="00146D6A" w:rsidRDefault="00146D6A" w:rsidP="00146D6A">
      <w:pPr>
        <w:pStyle w:val="Default"/>
        <w:rPr>
          <w:color w:val="auto"/>
        </w:rPr>
      </w:pPr>
    </w:p>
    <w:p w14:paraId="622C004F" w14:textId="3EB9B176" w:rsidR="00C83A2A" w:rsidRPr="00E673C4" w:rsidRDefault="00146D6A" w:rsidP="00146D6A">
      <w:pPr>
        <w:pStyle w:val="Default"/>
        <w:spacing w:after="140" w:line="264" w:lineRule="auto"/>
        <w:jc w:val="both"/>
        <w:rPr>
          <w:sz w:val="22"/>
        </w:rPr>
      </w:pPr>
      <w:r>
        <w:rPr>
          <w:sz w:val="22"/>
        </w:rPr>
        <w:tab/>
      </w:r>
      <w:r w:rsidR="00C83A2A" w:rsidRPr="00E673C4">
        <w:rPr>
          <w:sz w:val="22"/>
        </w:rPr>
        <w:t>U</w:t>
      </w:r>
      <w:r w:rsidR="009A0B9D" w:rsidRPr="00E673C4">
        <w:rPr>
          <w:sz w:val="22"/>
        </w:rPr>
        <w:t xml:space="preserve"> nastavku iznosim i dostavljam</w:t>
      </w:r>
      <w:r w:rsidR="00C83A2A" w:rsidRPr="00E673C4">
        <w:rPr>
          <w:sz w:val="22"/>
        </w:rPr>
        <w:t>:</w:t>
      </w:r>
      <w:r w:rsidR="00D25503" w:rsidRPr="00E673C4">
        <w:rPr>
          <w:sz w:val="22"/>
        </w:rPr>
        <w:t xml:space="preserve"> sukladno</w:t>
      </w:r>
      <w:r w:rsidR="00C83A2A" w:rsidRPr="00E673C4">
        <w:rPr>
          <w:sz w:val="22"/>
        </w:rPr>
        <w:t xml:space="preserve"> odredbama</w:t>
      </w:r>
      <w:r w:rsidR="00D25503" w:rsidRPr="00E673C4">
        <w:rPr>
          <w:sz w:val="22"/>
        </w:rPr>
        <w:t xml:space="preserve"> Stečajnog zakona („Narodne novine” broj: 71/15, 104/17, dalje u tekstu: SZ)</w:t>
      </w:r>
      <w:r w:rsidR="00C83A2A" w:rsidRPr="00E673C4">
        <w:rPr>
          <w:sz w:val="22"/>
        </w:rPr>
        <w:t xml:space="preserve"> sljedeće:</w:t>
      </w:r>
    </w:p>
    <w:p w14:paraId="4D14D148" w14:textId="77777777" w:rsidR="00C83A2A" w:rsidRPr="0093240E" w:rsidRDefault="00C83A2A" w:rsidP="00C83A2A">
      <w:pPr>
        <w:pStyle w:val="Odlomakpopisa"/>
        <w:numPr>
          <w:ilvl w:val="0"/>
          <w:numId w:val="14"/>
        </w:numPr>
        <w:spacing w:after="0" w:line="264" w:lineRule="auto"/>
        <w:jc w:val="both"/>
        <w:rPr>
          <w:rFonts w:ascii="Times New Roman" w:hAnsi="Times New Roman"/>
          <w:sz w:val="22"/>
        </w:rPr>
      </w:pPr>
      <w:r w:rsidRPr="0093240E">
        <w:rPr>
          <w:rFonts w:ascii="Times New Roman" w:hAnsi="Times New Roman"/>
          <w:sz w:val="22"/>
        </w:rPr>
        <w:t xml:space="preserve">sukladno odredbi članka 227. </w:t>
      </w:r>
      <w:r w:rsidR="009A0B9D" w:rsidRPr="0093240E">
        <w:rPr>
          <w:rFonts w:ascii="Times New Roman" w:hAnsi="Times New Roman"/>
          <w:sz w:val="22"/>
        </w:rPr>
        <w:t>izvješće o gospodarskom položaju stečajnog dužnika</w:t>
      </w:r>
      <w:r w:rsidRPr="0093240E">
        <w:rPr>
          <w:rFonts w:ascii="Times New Roman" w:hAnsi="Times New Roman"/>
          <w:sz w:val="22"/>
        </w:rPr>
        <w:t>;</w:t>
      </w:r>
    </w:p>
    <w:p w14:paraId="32AD974A" w14:textId="77777777" w:rsidR="00C83A2A" w:rsidRPr="0093240E" w:rsidRDefault="00D25503" w:rsidP="00C83A2A">
      <w:pPr>
        <w:pStyle w:val="Odlomakpopisa"/>
        <w:numPr>
          <w:ilvl w:val="0"/>
          <w:numId w:val="14"/>
        </w:numPr>
        <w:spacing w:after="0" w:line="264" w:lineRule="auto"/>
        <w:jc w:val="both"/>
        <w:rPr>
          <w:rFonts w:ascii="Times New Roman" w:hAnsi="Times New Roman"/>
          <w:sz w:val="22"/>
        </w:rPr>
      </w:pPr>
      <w:r w:rsidRPr="0093240E">
        <w:rPr>
          <w:rFonts w:ascii="Times New Roman" w:hAnsi="Times New Roman"/>
          <w:sz w:val="22"/>
        </w:rPr>
        <w:t>sukladno čl. 221 SZ-a</w:t>
      </w:r>
      <w:r w:rsidR="009A0B9D" w:rsidRPr="0093240E">
        <w:rPr>
          <w:rFonts w:ascii="Times New Roman" w:hAnsi="Times New Roman"/>
          <w:sz w:val="22"/>
        </w:rPr>
        <w:t xml:space="preserve"> popis predmeta stečajne mase</w:t>
      </w:r>
      <w:r w:rsidR="00C83A2A" w:rsidRPr="0093240E">
        <w:rPr>
          <w:rFonts w:ascii="Times New Roman" w:hAnsi="Times New Roman"/>
          <w:sz w:val="22"/>
        </w:rPr>
        <w:t>;</w:t>
      </w:r>
    </w:p>
    <w:p w14:paraId="4891CD72" w14:textId="77777777" w:rsidR="00C83A2A" w:rsidRPr="0093240E" w:rsidRDefault="00D25503" w:rsidP="00C83A2A">
      <w:pPr>
        <w:pStyle w:val="Odlomakpopisa"/>
        <w:numPr>
          <w:ilvl w:val="0"/>
          <w:numId w:val="14"/>
        </w:numPr>
        <w:spacing w:after="0" w:line="264" w:lineRule="auto"/>
        <w:jc w:val="both"/>
        <w:rPr>
          <w:rFonts w:ascii="Times New Roman" w:hAnsi="Times New Roman"/>
          <w:sz w:val="22"/>
        </w:rPr>
      </w:pPr>
      <w:r w:rsidRPr="0093240E">
        <w:rPr>
          <w:rFonts w:ascii="Times New Roman" w:hAnsi="Times New Roman"/>
          <w:sz w:val="22"/>
        </w:rPr>
        <w:t xml:space="preserve">sukladno čl. 222 SZ-a </w:t>
      </w:r>
      <w:r w:rsidR="009A0B9D" w:rsidRPr="0093240E">
        <w:rPr>
          <w:rFonts w:ascii="Times New Roman" w:hAnsi="Times New Roman"/>
          <w:sz w:val="22"/>
        </w:rPr>
        <w:t>popis vjerovnika</w:t>
      </w:r>
      <w:r w:rsidR="00C83A2A" w:rsidRPr="0093240E">
        <w:rPr>
          <w:rFonts w:ascii="Times New Roman" w:hAnsi="Times New Roman"/>
          <w:sz w:val="22"/>
        </w:rPr>
        <w:t>;</w:t>
      </w:r>
    </w:p>
    <w:p w14:paraId="1C8366E8" w14:textId="77777777" w:rsidR="00C83A2A" w:rsidRPr="0093240E" w:rsidRDefault="00D25503" w:rsidP="009A0B9D">
      <w:pPr>
        <w:pStyle w:val="Odlomakpopisa"/>
        <w:numPr>
          <w:ilvl w:val="0"/>
          <w:numId w:val="14"/>
        </w:numPr>
        <w:spacing w:after="0" w:line="264" w:lineRule="auto"/>
        <w:jc w:val="both"/>
        <w:rPr>
          <w:rFonts w:ascii="Times New Roman" w:hAnsi="Times New Roman"/>
          <w:sz w:val="22"/>
        </w:rPr>
      </w:pPr>
      <w:r w:rsidRPr="0093240E">
        <w:rPr>
          <w:rFonts w:ascii="Times New Roman" w:hAnsi="Times New Roman"/>
          <w:sz w:val="22"/>
        </w:rPr>
        <w:t>sukladno članku 223. SZ-a</w:t>
      </w:r>
      <w:r w:rsidR="009A0B9D" w:rsidRPr="0093240E">
        <w:rPr>
          <w:rFonts w:ascii="Times New Roman" w:hAnsi="Times New Roman"/>
          <w:sz w:val="22"/>
        </w:rPr>
        <w:t xml:space="preserve"> pregled imovine i obveza </w:t>
      </w:r>
      <w:r w:rsidRPr="0093240E">
        <w:rPr>
          <w:rFonts w:ascii="Times New Roman" w:hAnsi="Times New Roman"/>
          <w:sz w:val="22"/>
        </w:rPr>
        <w:t>stečajnog dužnika</w:t>
      </w:r>
      <w:r w:rsidR="00C83A2A" w:rsidRPr="0093240E">
        <w:rPr>
          <w:rFonts w:ascii="Times New Roman" w:hAnsi="Times New Roman"/>
          <w:sz w:val="22"/>
        </w:rPr>
        <w:t>.</w:t>
      </w:r>
    </w:p>
    <w:p w14:paraId="780F999C" w14:textId="77777777" w:rsidR="00C83A2A" w:rsidRPr="0093240E" w:rsidRDefault="00C83A2A" w:rsidP="00C83A2A">
      <w:pPr>
        <w:pStyle w:val="Odlomakpopisa"/>
        <w:spacing w:after="0" w:line="264" w:lineRule="auto"/>
        <w:jc w:val="both"/>
        <w:rPr>
          <w:rFonts w:ascii="Times New Roman" w:hAnsi="Times New Roman"/>
          <w:sz w:val="22"/>
        </w:rPr>
      </w:pPr>
    </w:p>
    <w:p w14:paraId="57B44D43" w14:textId="77777777" w:rsidR="0033735C" w:rsidRPr="0093240E" w:rsidRDefault="0033735C" w:rsidP="0033735C">
      <w:pPr>
        <w:spacing w:after="0" w:line="264" w:lineRule="auto"/>
        <w:jc w:val="both"/>
        <w:rPr>
          <w:rFonts w:ascii="Times New Roman" w:eastAsia="Times New Roman" w:hAnsi="Times New Roman"/>
          <w:b/>
          <w:color w:val="000000"/>
          <w:sz w:val="22"/>
          <w:lang w:eastAsia="hr-HR"/>
        </w:rPr>
      </w:pPr>
      <w:r w:rsidRPr="0093240E">
        <w:rPr>
          <w:rFonts w:ascii="Times New Roman" w:eastAsia="Times New Roman" w:hAnsi="Times New Roman"/>
          <w:b/>
          <w:color w:val="000000"/>
          <w:sz w:val="22"/>
          <w:lang w:eastAsia="hr-HR"/>
        </w:rPr>
        <w:t>I.I.</w:t>
      </w:r>
      <w:r w:rsidRPr="0093240E">
        <w:rPr>
          <w:rFonts w:ascii="Times New Roman" w:eastAsia="Times New Roman" w:hAnsi="Times New Roman"/>
          <w:b/>
          <w:color w:val="000000"/>
          <w:sz w:val="22"/>
          <w:lang w:eastAsia="hr-HR"/>
        </w:rPr>
        <w:tab/>
        <w:t>Osnovni podaci o stečajnom dužniku</w:t>
      </w:r>
    </w:p>
    <w:p w14:paraId="3B04F6BB" w14:textId="77777777" w:rsidR="0033735C" w:rsidRPr="0093240E" w:rsidRDefault="0033735C" w:rsidP="0033735C">
      <w:pPr>
        <w:spacing w:after="0" w:line="264" w:lineRule="auto"/>
        <w:jc w:val="both"/>
        <w:rPr>
          <w:rFonts w:ascii="Times New Roman" w:eastAsia="Times New Roman" w:hAnsi="Times New Roman"/>
          <w:color w:val="000000"/>
          <w:sz w:val="22"/>
          <w:lang w:eastAsia="hr-HR"/>
        </w:rPr>
      </w:pPr>
    </w:p>
    <w:p w14:paraId="3F47485E" w14:textId="6027C700" w:rsidR="00ED0C66" w:rsidRPr="00E16A81" w:rsidRDefault="00ED0C66" w:rsidP="00E16A81">
      <w:pPr>
        <w:numPr>
          <w:ilvl w:val="0"/>
          <w:numId w:val="13"/>
        </w:numPr>
        <w:spacing w:after="0" w:line="264" w:lineRule="auto"/>
        <w:contextualSpacing/>
        <w:jc w:val="both"/>
        <w:rPr>
          <w:rFonts w:ascii="Times New Roman" w:eastAsia="Times New Roman" w:hAnsi="Times New Roman"/>
          <w:sz w:val="22"/>
          <w:lang w:eastAsia="hr-HR"/>
        </w:rPr>
      </w:pPr>
      <w:r w:rsidRPr="0039268E">
        <w:rPr>
          <w:rFonts w:ascii="Times New Roman" w:eastAsia="Times New Roman" w:hAnsi="Times New Roman"/>
          <w:b/>
          <w:bCs/>
          <w:sz w:val="22"/>
          <w:lang w:eastAsia="hr-HR"/>
        </w:rPr>
        <w:t>Puni naziv društva glasi:</w:t>
      </w:r>
      <w:r w:rsidRPr="0039268E">
        <w:rPr>
          <w:rFonts w:ascii="Times New Roman" w:eastAsia="Times New Roman" w:hAnsi="Times New Roman"/>
          <w:sz w:val="22"/>
          <w:lang w:eastAsia="hr-HR"/>
        </w:rPr>
        <w:t xml:space="preserve"> </w:t>
      </w:r>
      <w:r w:rsidR="00E16A81" w:rsidRPr="00E16A81">
        <w:rPr>
          <w:rFonts w:ascii="Times New Roman" w:eastAsia="Times New Roman" w:hAnsi="Times New Roman"/>
          <w:sz w:val="22"/>
          <w:lang w:eastAsia="hr-HR"/>
        </w:rPr>
        <w:t>Stečajna masa iza AGRO TIK d.o.o. za stočarstvo, poljoprivredne i trgovačke usluge u stečaju</w:t>
      </w:r>
    </w:p>
    <w:p w14:paraId="6F47D0EA" w14:textId="77777777" w:rsidR="00E16A81" w:rsidRPr="00E16A81" w:rsidRDefault="00ED0C66" w:rsidP="00EC6F0C">
      <w:pPr>
        <w:numPr>
          <w:ilvl w:val="0"/>
          <w:numId w:val="13"/>
        </w:numPr>
        <w:spacing w:after="0" w:line="264" w:lineRule="auto"/>
        <w:contextualSpacing/>
        <w:jc w:val="both"/>
        <w:rPr>
          <w:rFonts w:ascii="Times New Roman" w:eastAsia="Times New Roman" w:hAnsi="Times New Roman"/>
          <w:sz w:val="22"/>
          <w:lang w:eastAsia="hr-HR"/>
        </w:rPr>
      </w:pPr>
      <w:r w:rsidRPr="00E16A81">
        <w:rPr>
          <w:rFonts w:ascii="Times New Roman" w:eastAsia="Times New Roman" w:hAnsi="Times New Roman"/>
          <w:b/>
          <w:bCs/>
          <w:sz w:val="22"/>
          <w:lang w:eastAsia="hr-HR"/>
        </w:rPr>
        <w:t>Skraćeni naziv:</w:t>
      </w:r>
      <w:r w:rsidRPr="00E16A81">
        <w:rPr>
          <w:rFonts w:ascii="Times New Roman" w:eastAsia="Times New Roman" w:hAnsi="Times New Roman"/>
          <w:sz w:val="22"/>
          <w:lang w:eastAsia="hr-HR"/>
        </w:rPr>
        <w:t xml:space="preserve"> </w:t>
      </w:r>
      <w:r w:rsidR="00E16A81" w:rsidRPr="00E16A81">
        <w:rPr>
          <w:rFonts w:ascii="Times New Roman" w:eastAsia="Times New Roman" w:hAnsi="Times New Roman"/>
          <w:bCs/>
          <w:sz w:val="22"/>
          <w:lang w:eastAsia="hr-HR"/>
        </w:rPr>
        <w:t>Stečajna masa iza AGRO TIK d.o.o. u stečaju</w:t>
      </w:r>
    </w:p>
    <w:p w14:paraId="7A169C45" w14:textId="5F6E5164" w:rsidR="00ED0C66" w:rsidRPr="00E16A81" w:rsidRDefault="00ED0C66" w:rsidP="00EC6F0C">
      <w:pPr>
        <w:numPr>
          <w:ilvl w:val="0"/>
          <w:numId w:val="13"/>
        </w:numPr>
        <w:spacing w:after="0" w:line="264" w:lineRule="auto"/>
        <w:contextualSpacing/>
        <w:jc w:val="both"/>
        <w:rPr>
          <w:rFonts w:ascii="Times New Roman" w:eastAsia="Times New Roman" w:hAnsi="Times New Roman"/>
          <w:sz w:val="22"/>
          <w:lang w:eastAsia="hr-HR"/>
        </w:rPr>
      </w:pPr>
      <w:r w:rsidRPr="00E16A81">
        <w:rPr>
          <w:rFonts w:ascii="Times New Roman" w:eastAsia="Times New Roman" w:hAnsi="Times New Roman"/>
          <w:b/>
          <w:bCs/>
          <w:sz w:val="22"/>
          <w:lang w:eastAsia="hr-HR"/>
        </w:rPr>
        <w:t>Sjedište društva:</w:t>
      </w:r>
      <w:r w:rsidRPr="00E16A81">
        <w:rPr>
          <w:rFonts w:ascii="Times New Roman" w:eastAsia="Times New Roman" w:hAnsi="Times New Roman"/>
          <w:sz w:val="22"/>
          <w:lang w:eastAsia="hr-HR"/>
        </w:rPr>
        <w:t xml:space="preserve">  </w:t>
      </w:r>
      <w:r w:rsidR="00E16A81">
        <w:rPr>
          <w:rFonts w:ascii="Times New Roman" w:eastAsia="Times New Roman" w:hAnsi="Times New Roman"/>
          <w:sz w:val="22"/>
          <w:lang w:eastAsia="hr-HR"/>
        </w:rPr>
        <w:t xml:space="preserve">Zagreb </w:t>
      </w:r>
      <w:r w:rsidRPr="00E16A81">
        <w:rPr>
          <w:rFonts w:ascii="Times New Roman" w:eastAsia="Times New Roman" w:hAnsi="Times New Roman"/>
          <w:sz w:val="22"/>
          <w:lang w:eastAsia="hr-HR"/>
        </w:rPr>
        <w:t>(</w:t>
      </w:r>
      <w:r w:rsidR="00E16A81">
        <w:rPr>
          <w:rFonts w:ascii="Times New Roman" w:eastAsia="Times New Roman" w:hAnsi="Times New Roman"/>
          <w:sz w:val="22"/>
          <w:lang w:eastAsia="hr-HR"/>
        </w:rPr>
        <w:t>Grad Zagreb</w:t>
      </w:r>
      <w:r w:rsidRPr="00E16A81">
        <w:rPr>
          <w:rFonts w:ascii="Times New Roman" w:eastAsia="Times New Roman" w:hAnsi="Times New Roman"/>
          <w:sz w:val="22"/>
          <w:lang w:eastAsia="hr-HR"/>
        </w:rPr>
        <w:t>)</w:t>
      </w:r>
    </w:p>
    <w:p w14:paraId="5075F854" w14:textId="7B8857F5" w:rsidR="00ED0C66" w:rsidRPr="00C8630A" w:rsidRDefault="00ED0C66" w:rsidP="00ED0C66">
      <w:pPr>
        <w:numPr>
          <w:ilvl w:val="0"/>
          <w:numId w:val="13"/>
        </w:numPr>
        <w:spacing w:after="0" w:line="264" w:lineRule="auto"/>
        <w:contextualSpacing/>
        <w:rPr>
          <w:rFonts w:ascii="Times New Roman" w:eastAsia="Times New Roman" w:hAnsi="Times New Roman"/>
          <w:b/>
          <w:sz w:val="22"/>
          <w:lang w:eastAsia="hr-HR"/>
        </w:rPr>
      </w:pPr>
      <w:r w:rsidRPr="009D2A37">
        <w:rPr>
          <w:rFonts w:ascii="Times New Roman" w:eastAsia="Times New Roman" w:hAnsi="Times New Roman"/>
          <w:b/>
          <w:bCs/>
          <w:sz w:val="22"/>
          <w:lang w:eastAsia="hr-HR"/>
        </w:rPr>
        <w:t>Poslovna adresa društva:</w:t>
      </w:r>
      <w:r>
        <w:rPr>
          <w:rFonts w:ascii="Times New Roman" w:eastAsia="Times New Roman" w:hAnsi="Times New Roman"/>
          <w:sz w:val="22"/>
          <w:lang w:eastAsia="hr-HR"/>
        </w:rPr>
        <w:t xml:space="preserve"> </w:t>
      </w:r>
      <w:r w:rsidR="00E16A81">
        <w:rPr>
          <w:rFonts w:ascii="Times New Roman" w:eastAsia="Times New Roman" w:hAnsi="Times New Roman"/>
          <w:sz w:val="22"/>
          <w:lang w:eastAsia="hr-HR"/>
        </w:rPr>
        <w:t>Miramarska cesta 24</w:t>
      </w:r>
    </w:p>
    <w:p w14:paraId="58C492B2" w14:textId="344DEC1F" w:rsidR="00ED0C66" w:rsidRPr="00FC7E39" w:rsidRDefault="00ED0C66" w:rsidP="00ED0C66">
      <w:pPr>
        <w:numPr>
          <w:ilvl w:val="0"/>
          <w:numId w:val="13"/>
        </w:numPr>
        <w:spacing w:after="0" w:line="264" w:lineRule="auto"/>
        <w:contextualSpacing/>
        <w:rPr>
          <w:rFonts w:ascii="Times New Roman" w:eastAsia="Times New Roman" w:hAnsi="Times New Roman"/>
          <w:b/>
          <w:sz w:val="22"/>
          <w:lang w:eastAsia="hr-HR"/>
        </w:rPr>
      </w:pPr>
      <w:r w:rsidRPr="009D2A37">
        <w:rPr>
          <w:rFonts w:ascii="Times New Roman" w:eastAsia="Times New Roman" w:hAnsi="Times New Roman"/>
          <w:b/>
          <w:bCs/>
          <w:sz w:val="22"/>
          <w:lang w:eastAsia="hr-HR"/>
        </w:rPr>
        <w:t>Pravni oblik društva:</w:t>
      </w:r>
      <w:r w:rsidRPr="00FC7E39">
        <w:rPr>
          <w:rFonts w:ascii="Times New Roman" w:eastAsia="Times New Roman" w:hAnsi="Times New Roman"/>
          <w:b/>
          <w:sz w:val="22"/>
          <w:lang w:eastAsia="hr-HR"/>
        </w:rPr>
        <w:t xml:space="preserve"> </w:t>
      </w:r>
      <w:r w:rsidRPr="009D2A37">
        <w:rPr>
          <w:rFonts w:ascii="Times New Roman" w:hAnsi="Times New Roman"/>
          <w:bCs/>
          <w:sz w:val="22"/>
        </w:rPr>
        <w:t>društvo s ograničenom odgovornošću</w:t>
      </w:r>
      <w:r w:rsidR="00E16A81">
        <w:rPr>
          <w:rFonts w:ascii="Times New Roman" w:hAnsi="Times New Roman"/>
          <w:bCs/>
          <w:sz w:val="22"/>
        </w:rPr>
        <w:t>, sada stečajna masa</w:t>
      </w:r>
    </w:p>
    <w:p w14:paraId="083C8AE3" w14:textId="24CC9384" w:rsidR="00ED0C66" w:rsidRPr="00E16A81" w:rsidRDefault="00ED0C66" w:rsidP="00E16A81">
      <w:pPr>
        <w:numPr>
          <w:ilvl w:val="0"/>
          <w:numId w:val="13"/>
        </w:numPr>
        <w:spacing w:after="0" w:line="264" w:lineRule="auto"/>
        <w:contextualSpacing/>
        <w:rPr>
          <w:rFonts w:ascii="Times New Roman" w:eastAsia="Times New Roman" w:hAnsi="Times New Roman"/>
          <w:bCs/>
          <w:sz w:val="22"/>
          <w:lang w:eastAsia="hr-HR"/>
        </w:rPr>
      </w:pPr>
      <w:r w:rsidRPr="009D2A37">
        <w:rPr>
          <w:rFonts w:ascii="Times New Roman" w:eastAsia="Times New Roman" w:hAnsi="Times New Roman"/>
          <w:b/>
          <w:bCs/>
          <w:sz w:val="22"/>
          <w:lang w:eastAsia="hr-HR"/>
        </w:rPr>
        <w:t>OIB:</w:t>
      </w:r>
      <w:r w:rsidRPr="00FC7E39">
        <w:rPr>
          <w:rFonts w:ascii="Times New Roman" w:eastAsia="Times New Roman" w:hAnsi="Times New Roman"/>
          <w:b/>
          <w:sz w:val="22"/>
          <w:lang w:eastAsia="hr-HR"/>
        </w:rPr>
        <w:t xml:space="preserve"> </w:t>
      </w:r>
      <w:r w:rsidR="00E16A81" w:rsidRPr="00E16A81">
        <w:rPr>
          <w:rFonts w:ascii="Times New Roman" w:eastAsia="Times New Roman" w:hAnsi="Times New Roman"/>
          <w:bCs/>
          <w:sz w:val="22"/>
          <w:lang w:eastAsia="hr-HR"/>
        </w:rPr>
        <w:t>53957324514</w:t>
      </w:r>
    </w:p>
    <w:p w14:paraId="15A8E03D" w14:textId="3FE3AD56" w:rsidR="00ED0C66" w:rsidRPr="00F46A28" w:rsidRDefault="00ED0C66" w:rsidP="00ED0C66">
      <w:pPr>
        <w:numPr>
          <w:ilvl w:val="0"/>
          <w:numId w:val="13"/>
        </w:numPr>
        <w:spacing w:after="0" w:line="264" w:lineRule="auto"/>
        <w:contextualSpacing/>
        <w:jc w:val="both"/>
        <w:rPr>
          <w:rFonts w:ascii="Times New Roman" w:eastAsia="Times New Roman" w:hAnsi="Times New Roman"/>
          <w:b/>
          <w:sz w:val="22"/>
          <w:lang w:eastAsia="hr-HR"/>
        </w:rPr>
      </w:pPr>
      <w:r w:rsidRPr="00F46A28">
        <w:rPr>
          <w:rFonts w:ascii="Times New Roman" w:eastAsia="Times New Roman" w:hAnsi="Times New Roman"/>
          <w:b/>
          <w:bCs/>
          <w:sz w:val="22"/>
          <w:lang w:eastAsia="hr-HR"/>
        </w:rPr>
        <w:t>MBS:</w:t>
      </w:r>
      <w:r w:rsidRPr="00F46A28">
        <w:rPr>
          <w:rFonts w:ascii="Times New Roman" w:eastAsia="Times New Roman" w:hAnsi="Times New Roman"/>
          <w:b/>
          <w:sz w:val="22"/>
          <w:lang w:eastAsia="hr-HR"/>
        </w:rPr>
        <w:t xml:space="preserve"> </w:t>
      </w:r>
      <w:r w:rsidR="00E16A81" w:rsidRPr="00E16A81">
        <w:rPr>
          <w:rFonts w:ascii="Times New Roman" w:eastAsia="Times New Roman" w:hAnsi="Times New Roman"/>
          <w:bCs/>
          <w:sz w:val="22"/>
          <w:lang w:eastAsia="hr-HR"/>
        </w:rPr>
        <w:t>081398830</w:t>
      </w:r>
      <w:r w:rsidRPr="00F46A28">
        <w:rPr>
          <w:rFonts w:ascii="Times New Roman" w:eastAsia="Times New Roman" w:hAnsi="Times New Roman"/>
          <w:bCs/>
          <w:sz w:val="22"/>
          <w:lang w:eastAsia="hr-HR"/>
        </w:rPr>
        <w:t xml:space="preserve">, Trgovački sud u </w:t>
      </w:r>
      <w:r w:rsidR="00E16A81">
        <w:rPr>
          <w:rFonts w:ascii="Times New Roman" w:eastAsia="Times New Roman" w:hAnsi="Times New Roman"/>
          <w:bCs/>
          <w:sz w:val="22"/>
          <w:lang w:eastAsia="hr-HR"/>
        </w:rPr>
        <w:t>Zagrebu</w:t>
      </w:r>
      <w:r w:rsidRPr="00F46A28">
        <w:rPr>
          <w:rFonts w:ascii="Times New Roman" w:eastAsia="Times New Roman" w:hAnsi="Times New Roman"/>
          <w:bCs/>
          <w:sz w:val="22"/>
          <w:lang w:eastAsia="hr-HR"/>
        </w:rPr>
        <w:t xml:space="preserve"> </w:t>
      </w:r>
    </w:p>
    <w:p w14:paraId="0AAF395D" w14:textId="77777777" w:rsidR="00ED0C66" w:rsidRPr="00F46A28" w:rsidRDefault="00ED0C66" w:rsidP="00ED0C66">
      <w:pPr>
        <w:spacing w:after="0" w:line="264" w:lineRule="auto"/>
        <w:ind w:left="720"/>
        <w:contextualSpacing/>
        <w:jc w:val="both"/>
        <w:rPr>
          <w:rFonts w:ascii="Times New Roman" w:eastAsia="Times New Roman" w:hAnsi="Times New Roman"/>
          <w:b/>
          <w:sz w:val="22"/>
          <w:lang w:eastAsia="hr-HR"/>
        </w:rPr>
      </w:pPr>
    </w:p>
    <w:p w14:paraId="1B949498" w14:textId="029F86FC" w:rsidR="00E16A81" w:rsidRPr="00E16A81" w:rsidRDefault="00E16A81" w:rsidP="00E16A81">
      <w:pPr>
        <w:spacing w:after="0" w:line="264" w:lineRule="auto"/>
        <w:jc w:val="both"/>
        <w:rPr>
          <w:rFonts w:ascii="Times New Roman" w:hAnsi="Times New Roman"/>
          <w:b/>
          <w:bCs/>
          <w:sz w:val="22"/>
        </w:rPr>
      </w:pPr>
      <w:r w:rsidRPr="00E16A81">
        <w:rPr>
          <w:rFonts w:ascii="Times New Roman" w:hAnsi="Times New Roman"/>
          <w:b/>
          <w:bCs/>
          <w:sz w:val="22"/>
        </w:rPr>
        <w:t>Temelj upisa stečajne mase</w:t>
      </w:r>
    </w:p>
    <w:p w14:paraId="7F3856E9" w14:textId="2E154FB4" w:rsidR="00ED0C66" w:rsidRDefault="00E16A81" w:rsidP="00E16A81">
      <w:pPr>
        <w:spacing w:after="0" w:line="264" w:lineRule="auto"/>
        <w:jc w:val="both"/>
        <w:rPr>
          <w:rFonts w:ascii="Times New Roman" w:hAnsi="Times New Roman"/>
          <w:sz w:val="22"/>
        </w:rPr>
      </w:pPr>
      <w:r w:rsidRPr="00E16A81">
        <w:rPr>
          <w:rFonts w:ascii="Times New Roman" w:hAnsi="Times New Roman"/>
          <w:sz w:val="22"/>
        </w:rPr>
        <w:t>Trgovački sud u Zagrebu - stalna služba u Karlovcu, rješenje broj St-870/2019-35 od 04.10.2021</w:t>
      </w:r>
    </w:p>
    <w:p w14:paraId="2F6B1657" w14:textId="77777777" w:rsidR="00ED0C66" w:rsidRDefault="00ED0C66" w:rsidP="00ED0C66">
      <w:pPr>
        <w:spacing w:after="0" w:line="264" w:lineRule="auto"/>
        <w:rPr>
          <w:rFonts w:ascii="Times New Roman" w:hAnsi="Times New Roman"/>
          <w:sz w:val="22"/>
        </w:rPr>
      </w:pPr>
    </w:p>
    <w:p w14:paraId="5CFDF25C" w14:textId="32F2C5AC" w:rsidR="00ED0C66" w:rsidRDefault="0033735C" w:rsidP="00BF7202">
      <w:pPr>
        <w:spacing w:after="0" w:line="264" w:lineRule="auto"/>
        <w:jc w:val="both"/>
        <w:rPr>
          <w:rFonts w:ascii="Times New Roman" w:eastAsia="Times New Roman" w:hAnsi="Times New Roman"/>
          <w:b/>
          <w:color w:val="000000"/>
          <w:sz w:val="22"/>
          <w:lang w:eastAsia="hr-HR"/>
        </w:rPr>
      </w:pPr>
      <w:r w:rsidRPr="0093240E">
        <w:rPr>
          <w:rFonts w:ascii="Times New Roman" w:eastAsia="Times New Roman" w:hAnsi="Times New Roman"/>
          <w:b/>
          <w:color w:val="000000"/>
          <w:sz w:val="22"/>
          <w:lang w:eastAsia="hr-HR"/>
        </w:rPr>
        <w:t>I.II.</w:t>
      </w:r>
      <w:r w:rsidRPr="0093240E">
        <w:rPr>
          <w:rFonts w:ascii="Times New Roman" w:eastAsia="Times New Roman" w:hAnsi="Times New Roman"/>
          <w:b/>
          <w:color w:val="000000"/>
          <w:sz w:val="22"/>
          <w:lang w:eastAsia="hr-HR"/>
        </w:rPr>
        <w:tab/>
        <w:t>Stanje računa dužnika</w:t>
      </w:r>
    </w:p>
    <w:p w14:paraId="269638F8" w14:textId="77777777" w:rsidR="00E16A81" w:rsidRPr="00E16A81" w:rsidRDefault="00E16A81" w:rsidP="00BF7202">
      <w:pPr>
        <w:spacing w:after="0" w:line="264" w:lineRule="auto"/>
        <w:jc w:val="both"/>
        <w:rPr>
          <w:rStyle w:val="tabletextfield"/>
          <w:rFonts w:ascii="Times New Roman" w:eastAsia="Times New Roman" w:hAnsi="Times New Roman"/>
          <w:b/>
          <w:color w:val="000000"/>
          <w:sz w:val="22"/>
          <w:lang w:eastAsia="hr-HR"/>
        </w:rPr>
      </w:pPr>
    </w:p>
    <w:p w14:paraId="61B0ADDC" w14:textId="394D0562" w:rsidR="00025734" w:rsidRDefault="0034637C" w:rsidP="00545803">
      <w:pPr>
        <w:spacing w:after="0" w:line="264" w:lineRule="auto"/>
        <w:jc w:val="both"/>
        <w:rPr>
          <w:rFonts w:ascii="Times New Roman" w:hAnsi="Times New Roman"/>
          <w:sz w:val="22"/>
        </w:rPr>
      </w:pPr>
      <w:r>
        <w:rPr>
          <w:rStyle w:val="tabletextfield"/>
          <w:rFonts w:ascii="Times New Roman" w:hAnsi="Times New Roman"/>
          <w:sz w:val="22"/>
        </w:rPr>
        <w:tab/>
      </w:r>
      <w:r w:rsidR="00462030" w:rsidRPr="00CB51C4">
        <w:rPr>
          <w:rFonts w:ascii="Times New Roman" w:eastAsia="Times New Roman" w:hAnsi="Times New Roman"/>
          <w:color w:val="000000"/>
          <w:sz w:val="22"/>
          <w:lang w:eastAsia="hr-HR"/>
        </w:rPr>
        <w:t xml:space="preserve">Stečajni upravitelj </w:t>
      </w:r>
      <w:r w:rsidR="00ED0C66">
        <w:rPr>
          <w:rFonts w:ascii="Times New Roman" w:eastAsia="Times New Roman" w:hAnsi="Times New Roman"/>
          <w:color w:val="000000"/>
          <w:sz w:val="22"/>
          <w:lang w:eastAsia="hr-HR"/>
        </w:rPr>
        <w:t>otvorit</w:t>
      </w:r>
      <w:r w:rsidR="00E16A81">
        <w:rPr>
          <w:rFonts w:ascii="Times New Roman" w:eastAsia="Times New Roman" w:hAnsi="Times New Roman"/>
          <w:color w:val="000000"/>
          <w:sz w:val="22"/>
          <w:lang w:eastAsia="hr-HR"/>
        </w:rPr>
        <w:t xml:space="preserve"> će</w:t>
      </w:r>
      <w:r w:rsidR="00ED0C66">
        <w:rPr>
          <w:rFonts w:ascii="Times New Roman" w:eastAsia="Times New Roman" w:hAnsi="Times New Roman"/>
          <w:color w:val="000000"/>
          <w:sz w:val="22"/>
          <w:lang w:eastAsia="hr-HR"/>
        </w:rPr>
        <w:t xml:space="preserve"> novi račun</w:t>
      </w:r>
      <w:r w:rsidR="00E16A81">
        <w:rPr>
          <w:rFonts w:ascii="Times New Roman" w:eastAsia="Times New Roman" w:hAnsi="Times New Roman"/>
          <w:color w:val="000000"/>
          <w:sz w:val="22"/>
          <w:lang w:eastAsia="hr-HR"/>
        </w:rPr>
        <w:t xml:space="preserve"> u HPB d.d.</w:t>
      </w:r>
    </w:p>
    <w:p w14:paraId="5AD460BC" w14:textId="77777777" w:rsidR="00E16A81" w:rsidRPr="00E16A81" w:rsidRDefault="00E16A81" w:rsidP="00545803">
      <w:pPr>
        <w:spacing w:after="0" w:line="264" w:lineRule="auto"/>
        <w:jc w:val="both"/>
        <w:rPr>
          <w:rFonts w:ascii="Times New Roman" w:hAnsi="Times New Roman"/>
          <w:sz w:val="22"/>
        </w:rPr>
      </w:pPr>
    </w:p>
    <w:p w14:paraId="0ACB7329" w14:textId="04040B6B" w:rsidR="009066DC" w:rsidRPr="0093240E" w:rsidRDefault="00F32628" w:rsidP="009066DC">
      <w:pPr>
        <w:spacing w:after="0" w:line="264" w:lineRule="auto"/>
        <w:jc w:val="both"/>
        <w:rPr>
          <w:rFonts w:ascii="Times New Roman" w:eastAsia="Times New Roman" w:hAnsi="Times New Roman"/>
          <w:color w:val="000000"/>
          <w:sz w:val="22"/>
          <w:lang w:eastAsia="hr-HR"/>
        </w:rPr>
      </w:pPr>
      <w:r>
        <w:rPr>
          <w:rFonts w:ascii="Times New Roman" w:eastAsia="Times New Roman" w:hAnsi="Times New Roman"/>
          <w:color w:val="000000"/>
          <w:sz w:val="22"/>
          <w:lang w:eastAsia="hr-HR"/>
        </w:rPr>
        <w:t xml:space="preserve"> </w:t>
      </w:r>
      <w:r w:rsidR="009066DC" w:rsidRPr="0093240E">
        <w:rPr>
          <w:rFonts w:ascii="Times New Roman" w:hAnsi="Times New Roman"/>
          <w:b/>
          <w:color w:val="1F497D" w:themeColor="text2"/>
          <w:sz w:val="22"/>
        </w:rPr>
        <w:t>II.</w:t>
      </w:r>
      <w:r w:rsidR="009066DC" w:rsidRPr="0093240E">
        <w:rPr>
          <w:rFonts w:ascii="Times New Roman" w:hAnsi="Times New Roman"/>
          <w:b/>
          <w:color w:val="1F497D" w:themeColor="text2"/>
          <w:sz w:val="22"/>
        </w:rPr>
        <w:tab/>
        <w:t xml:space="preserve">TIJEK POSTUPKA </w:t>
      </w:r>
      <w:r w:rsidR="00E16A81">
        <w:rPr>
          <w:rFonts w:ascii="Times New Roman" w:hAnsi="Times New Roman"/>
          <w:b/>
          <w:color w:val="1F497D" w:themeColor="text2"/>
          <w:sz w:val="22"/>
        </w:rPr>
        <w:t xml:space="preserve">NAKNADNE DIOBE </w:t>
      </w:r>
      <w:r w:rsidR="009066DC" w:rsidRPr="0093240E">
        <w:rPr>
          <w:rFonts w:ascii="Times New Roman" w:hAnsi="Times New Roman"/>
          <w:b/>
          <w:color w:val="1F497D" w:themeColor="text2"/>
          <w:sz w:val="22"/>
        </w:rPr>
        <w:t xml:space="preserve">OD </w:t>
      </w:r>
      <w:r w:rsidR="00E16A81">
        <w:rPr>
          <w:rFonts w:ascii="Times New Roman" w:hAnsi="Times New Roman"/>
          <w:b/>
          <w:color w:val="1F497D" w:themeColor="text2"/>
          <w:sz w:val="22"/>
        </w:rPr>
        <w:t>22</w:t>
      </w:r>
      <w:r w:rsidR="009066DC" w:rsidRPr="0093240E">
        <w:rPr>
          <w:rFonts w:ascii="Times New Roman" w:hAnsi="Times New Roman"/>
          <w:b/>
          <w:color w:val="1F497D" w:themeColor="text2"/>
          <w:sz w:val="22"/>
        </w:rPr>
        <w:t xml:space="preserve">. </w:t>
      </w:r>
      <w:r w:rsidR="0034637C">
        <w:rPr>
          <w:rFonts w:ascii="Times New Roman" w:hAnsi="Times New Roman"/>
          <w:b/>
          <w:color w:val="1F497D" w:themeColor="text2"/>
          <w:sz w:val="22"/>
        </w:rPr>
        <w:t xml:space="preserve">veljače </w:t>
      </w:r>
      <w:r w:rsidR="009066DC" w:rsidRPr="0093240E">
        <w:rPr>
          <w:rFonts w:ascii="Times New Roman" w:hAnsi="Times New Roman"/>
          <w:b/>
          <w:color w:val="1F497D" w:themeColor="text2"/>
          <w:sz w:val="22"/>
        </w:rPr>
        <w:t>20</w:t>
      </w:r>
      <w:r w:rsidR="00ED52CC" w:rsidRPr="0093240E">
        <w:rPr>
          <w:rFonts w:ascii="Times New Roman" w:hAnsi="Times New Roman"/>
          <w:b/>
          <w:color w:val="1F497D" w:themeColor="text2"/>
          <w:sz w:val="22"/>
        </w:rPr>
        <w:t>2</w:t>
      </w:r>
      <w:r w:rsidR="0034637C">
        <w:rPr>
          <w:rFonts w:ascii="Times New Roman" w:hAnsi="Times New Roman"/>
          <w:b/>
          <w:color w:val="1F497D" w:themeColor="text2"/>
          <w:sz w:val="22"/>
        </w:rPr>
        <w:t>2</w:t>
      </w:r>
      <w:r w:rsidR="009066DC" w:rsidRPr="0093240E">
        <w:rPr>
          <w:rFonts w:ascii="Times New Roman" w:hAnsi="Times New Roman"/>
          <w:b/>
          <w:color w:val="1F497D" w:themeColor="text2"/>
          <w:sz w:val="22"/>
        </w:rPr>
        <w:t xml:space="preserve">. do </w:t>
      </w:r>
      <w:r w:rsidR="0034637C">
        <w:rPr>
          <w:rFonts w:ascii="Times New Roman" w:hAnsi="Times New Roman"/>
          <w:b/>
          <w:color w:val="1F497D" w:themeColor="text2"/>
          <w:sz w:val="22"/>
        </w:rPr>
        <w:t>1</w:t>
      </w:r>
      <w:r w:rsidR="00E16A81">
        <w:rPr>
          <w:rFonts w:ascii="Times New Roman" w:hAnsi="Times New Roman"/>
          <w:b/>
          <w:color w:val="1F497D" w:themeColor="text2"/>
          <w:sz w:val="22"/>
        </w:rPr>
        <w:t>0</w:t>
      </w:r>
      <w:r w:rsidR="009066DC" w:rsidRPr="0093240E">
        <w:rPr>
          <w:rFonts w:ascii="Times New Roman" w:hAnsi="Times New Roman"/>
          <w:b/>
          <w:color w:val="1F497D" w:themeColor="text2"/>
          <w:sz w:val="22"/>
        </w:rPr>
        <w:t xml:space="preserve">. </w:t>
      </w:r>
      <w:r w:rsidR="00E16A81">
        <w:rPr>
          <w:rFonts w:ascii="Times New Roman" w:hAnsi="Times New Roman"/>
          <w:b/>
          <w:color w:val="1F497D" w:themeColor="text2"/>
          <w:sz w:val="22"/>
        </w:rPr>
        <w:t xml:space="preserve">svibnja </w:t>
      </w:r>
      <w:r w:rsidR="009066DC" w:rsidRPr="0093240E">
        <w:rPr>
          <w:rFonts w:ascii="Times New Roman" w:hAnsi="Times New Roman"/>
          <w:b/>
          <w:color w:val="1F497D" w:themeColor="text2"/>
          <w:sz w:val="22"/>
        </w:rPr>
        <w:t>20</w:t>
      </w:r>
      <w:r w:rsidR="00ED52CC" w:rsidRPr="0093240E">
        <w:rPr>
          <w:rFonts w:ascii="Times New Roman" w:hAnsi="Times New Roman"/>
          <w:b/>
          <w:color w:val="1F497D" w:themeColor="text2"/>
          <w:sz w:val="22"/>
        </w:rPr>
        <w:t>2</w:t>
      </w:r>
      <w:r w:rsidR="0034637C">
        <w:rPr>
          <w:rFonts w:ascii="Times New Roman" w:hAnsi="Times New Roman"/>
          <w:b/>
          <w:color w:val="1F497D" w:themeColor="text2"/>
          <w:sz w:val="22"/>
        </w:rPr>
        <w:t>2</w:t>
      </w:r>
      <w:r w:rsidR="009066DC" w:rsidRPr="0093240E">
        <w:rPr>
          <w:rFonts w:ascii="Times New Roman" w:hAnsi="Times New Roman"/>
          <w:b/>
          <w:color w:val="1F497D" w:themeColor="text2"/>
          <w:sz w:val="22"/>
        </w:rPr>
        <w:t>.</w:t>
      </w:r>
    </w:p>
    <w:p w14:paraId="3A0DA3F1" w14:textId="77777777" w:rsidR="009066DC" w:rsidRPr="0093240E" w:rsidRDefault="009066DC" w:rsidP="009066DC">
      <w:pPr>
        <w:spacing w:after="0" w:line="264" w:lineRule="auto"/>
        <w:jc w:val="both"/>
        <w:rPr>
          <w:rFonts w:ascii="Times New Roman" w:eastAsia="Times New Roman" w:hAnsi="Times New Roman"/>
          <w:b/>
          <w:sz w:val="22"/>
          <w:lang w:eastAsia="hr-HR"/>
        </w:rPr>
      </w:pPr>
    </w:p>
    <w:p w14:paraId="02D80CCC" w14:textId="0DA03990" w:rsidR="009066DC" w:rsidRDefault="00D51127" w:rsidP="009066DC">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ab/>
      </w:r>
      <w:r w:rsidR="009066DC" w:rsidRPr="0093240E">
        <w:rPr>
          <w:rFonts w:ascii="Times New Roman" w:eastAsia="Times New Roman" w:hAnsi="Times New Roman"/>
          <w:sz w:val="22"/>
          <w:lang w:eastAsia="hr-HR"/>
        </w:rPr>
        <w:t>U razdoblju od</w:t>
      </w:r>
      <w:r w:rsidR="002A77BB">
        <w:rPr>
          <w:rFonts w:ascii="Times New Roman" w:eastAsia="Times New Roman" w:hAnsi="Times New Roman"/>
          <w:sz w:val="22"/>
          <w:lang w:eastAsia="hr-HR"/>
        </w:rPr>
        <w:t xml:space="preserve"> donošenja rješenja o naknadnoj diobi</w:t>
      </w:r>
      <w:r w:rsidR="009066DC" w:rsidRPr="0093240E">
        <w:rPr>
          <w:rFonts w:ascii="Times New Roman" w:eastAsia="Times New Roman" w:hAnsi="Times New Roman"/>
          <w:sz w:val="22"/>
          <w:lang w:eastAsia="hr-HR"/>
        </w:rPr>
        <w:t>, obavio sam sljedeće radnje:</w:t>
      </w:r>
    </w:p>
    <w:p w14:paraId="10E65BF0" w14:textId="77777777" w:rsidR="0034637C" w:rsidRPr="0093240E" w:rsidRDefault="0034637C" w:rsidP="009066DC">
      <w:pPr>
        <w:spacing w:after="0" w:line="264" w:lineRule="auto"/>
        <w:jc w:val="both"/>
        <w:rPr>
          <w:rFonts w:ascii="Times New Roman" w:eastAsia="Times New Roman" w:hAnsi="Times New Roman"/>
          <w:sz w:val="22"/>
          <w:lang w:eastAsia="hr-HR"/>
        </w:rPr>
      </w:pPr>
    </w:p>
    <w:p w14:paraId="356FACD3" w14:textId="4FCC7138" w:rsidR="009066DC" w:rsidRPr="0093240E" w:rsidRDefault="009066DC"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preuzeo dužnost stečajnog upravitelja te obradio dostavljene prijave tražbina;</w:t>
      </w:r>
    </w:p>
    <w:p w14:paraId="5887847B" w14:textId="31D0877C" w:rsidR="00121806" w:rsidRDefault="00F32628" w:rsidP="006741F4">
      <w:pPr>
        <w:pStyle w:val="Odlomakpopisa"/>
        <w:numPr>
          <w:ilvl w:val="0"/>
          <w:numId w:val="12"/>
        </w:num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uputio dopise bivš</w:t>
      </w:r>
      <w:r w:rsidR="00BE3EFD">
        <w:rPr>
          <w:rFonts w:ascii="Times New Roman" w:eastAsia="Times New Roman" w:hAnsi="Times New Roman"/>
          <w:sz w:val="22"/>
          <w:lang w:eastAsia="hr-HR"/>
        </w:rPr>
        <w:t>em</w:t>
      </w:r>
      <w:r>
        <w:rPr>
          <w:rFonts w:ascii="Times New Roman" w:eastAsia="Times New Roman" w:hAnsi="Times New Roman"/>
          <w:sz w:val="22"/>
          <w:lang w:eastAsia="hr-HR"/>
        </w:rPr>
        <w:t xml:space="preserve"> </w:t>
      </w:r>
      <w:r w:rsidR="00BE3EFD">
        <w:rPr>
          <w:rFonts w:ascii="Times New Roman" w:eastAsia="Times New Roman" w:hAnsi="Times New Roman"/>
          <w:sz w:val="22"/>
          <w:lang w:eastAsia="hr-HR"/>
        </w:rPr>
        <w:t>direktoru i članu društva</w:t>
      </w:r>
    </w:p>
    <w:p w14:paraId="1A402994" w14:textId="77777777" w:rsidR="002A77BB" w:rsidRDefault="009066DC"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pribav</w:t>
      </w:r>
      <w:r w:rsidR="00C73D61" w:rsidRPr="0093240E">
        <w:rPr>
          <w:rFonts w:ascii="Times New Roman" w:eastAsia="Times New Roman" w:hAnsi="Times New Roman"/>
          <w:sz w:val="22"/>
          <w:lang w:eastAsia="hr-HR"/>
        </w:rPr>
        <w:t xml:space="preserve">io </w:t>
      </w:r>
      <w:r w:rsidR="002A77BB">
        <w:rPr>
          <w:rFonts w:ascii="Times New Roman" w:eastAsia="Times New Roman" w:hAnsi="Times New Roman"/>
          <w:sz w:val="22"/>
          <w:lang w:eastAsia="hr-HR"/>
        </w:rPr>
        <w:t>sporazum o osiguranju novčane tražbine zasnivanjem založnog prava na nekretnini</w:t>
      </w:r>
    </w:p>
    <w:p w14:paraId="4EF24C40" w14:textId="630A4A66" w:rsidR="009066DC" w:rsidRPr="0093240E" w:rsidRDefault="002A77BB" w:rsidP="006741F4">
      <w:pPr>
        <w:pStyle w:val="Odlomakpopisa"/>
        <w:numPr>
          <w:ilvl w:val="0"/>
          <w:numId w:val="12"/>
        </w:num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pribavio izvadak iz poslovnih knjiga za potraživanje prema dužniku IMES d.d.</w:t>
      </w:r>
      <w:r w:rsidR="009066DC" w:rsidRPr="0093240E">
        <w:rPr>
          <w:rFonts w:ascii="Times New Roman" w:eastAsia="Times New Roman" w:hAnsi="Times New Roman"/>
          <w:sz w:val="22"/>
          <w:lang w:eastAsia="hr-HR"/>
        </w:rPr>
        <w:t xml:space="preserve"> </w:t>
      </w:r>
    </w:p>
    <w:p w14:paraId="40640A3E" w14:textId="083BE02D" w:rsidR="006741F4" w:rsidRPr="0093240E" w:rsidRDefault="006741F4"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pribav</w:t>
      </w:r>
      <w:r w:rsidR="00C73D61" w:rsidRPr="0093240E">
        <w:rPr>
          <w:rFonts w:ascii="Times New Roman" w:eastAsia="Times New Roman" w:hAnsi="Times New Roman"/>
          <w:sz w:val="22"/>
          <w:lang w:eastAsia="hr-HR"/>
        </w:rPr>
        <w:t xml:space="preserve">io </w:t>
      </w:r>
      <w:r w:rsidRPr="0093240E">
        <w:rPr>
          <w:rFonts w:ascii="Times New Roman" w:eastAsia="Times New Roman" w:hAnsi="Times New Roman"/>
          <w:sz w:val="22"/>
          <w:lang w:eastAsia="hr-HR"/>
        </w:rPr>
        <w:t>potvrd</w:t>
      </w:r>
      <w:r w:rsidR="00C73D61" w:rsidRPr="0093240E">
        <w:rPr>
          <w:rFonts w:ascii="Times New Roman" w:eastAsia="Times New Roman" w:hAnsi="Times New Roman"/>
          <w:sz w:val="22"/>
          <w:lang w:eastAsia="hr-HR"/>
        </w:rPr>
        <w:t>u</w:t>
      </w:r>
      <w:r w:rsidRPr="0093240E">
        <w:rPr>
          <w:rFonts w:ascii="Times New Roman" w:eastAsia="Times New Roman" w:hAnsi="Times New Roman"/>
          <w:sz w:val="22"/>
          <w:lang w:eastAsia="hr-HR"/>
        </w:rPr>
        <w:t xml:space="preserve"> DGU o posjedovanju </w:t>
      </w:r>
      <w:r w:rsidR="00BE491E" w:rsidRPr="0093240E">
        <w:rPr>
          <w:rFonts w:ascii="Times New Roman" w:eastAsia="Times New Roman" w:hAnsi="Times New Roman"/>
          <w:sz w:val="22"/>
          <w:lang w:eastAsia="hr-HR"/>
        </w:rPr>
        <w:t>nekretnina</w:t>
      </w:r>
    </w:p>
    <w:p w14:paraId="58E9C1F1" w14:textId="2A8C2DBD" w:rsidR="006741F4" w:rsidRPr="0093240E" w:rsidRDefault="006741F4"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pribav</w:t>
      </w:r>
      <w:r w:rsidR="00C73D61" w:rsidRPr="0093240E">
        <w:rPr>
          <w:rFonts w:ascii="Times New Roman" w:eastAsia="Times New Roman" w:hAnsi="Times New Roman"/>
          <w:sz w:val="22"/>
          <w:lang w:eastAsia="hr-HR"/>
        </w:rPr>
        <w:t xml:space="preserve">io </w:t>
      </w:r>
      <w:r w:rsidRPr="0093240E">
        <w:rPr>
          <w:rFonts w:ascii="Times New Roman" w:eastAsia="Times New Roman" w:hAnsi="Times New Roman"/>
          <w:sz w:val="22"/>
          <w:lang w:eastAsia="hr-HR"/>
        </w:rPr>
        <w:t xml:space="preserve">uvjerenje o vlasništvu vozila </w:t>
      </w:r>
      <w:r w:rsidR="002A77BB">
        <w:rPr>
          <w:rFonts w:ascii="Times New Roman" w:eastAsia="Times New Roman" w:hAnsi="Times New Roman"/>
          <w:sz w:val="22"/>
          <w:lang w:eastAsia="hr-HR"/>
        </w:rPr>
        <w:t>od Stanice za tehnički pregled</w:t>
      </w:r>
    </w:p>
    <w:p w14:paraId="68211C60" w14:textId="7A2B3AB8" w:rsidR="00BE3EFD" w:rsidRPr="0093240E" w:rsidRDefault="00BE3EFD" w:rsidP="006741F4">
      <w:pPr>
        <w:pStyle w:val="Odlomakpopisa"/>
        <w:numPr>
          <w:ilvl w:val="0"/>
          <w:numId w:val="12"/>
        </w:num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pribavio uvjerenje SKDD-a</w:t>
      </w:r>
    </w:p>
    <w:p w14:paraId="07841E71" w14:textId="00A060D2" w:rsidR="008316D9" w:rsidRPr="0093240E" w:rsidRDefault="008316D9" w:rsidP="006741F4">
      <w:pPr>
        <w:pStyle w:val="Odlomakpopisa"/>
        <w:numPr>
          <w:ilvl w:val="0"/>
          <w:numId w:val="12"/>
        </w:num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angažirao knjigovodstveni servis te poduzeo sve potrebne radnje oko sređivanja očevidnika i knjiga</w:t>
      </w:r>
    </w:p>
    <w:p w14:paraId="103A2B72" w14:textId="27D68C3E" w:rsidR="009066DC" w:rsidRPr="0093240E" w:rsidRDefault="00BC005A"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s</w:t>
      </w:r>
      <w:r w:rsidR="009066DC" w:rsidRPr="0093240E">
        <w:rPr>
          <w:rFonts w:ascii="Times New Roman" w:eastAsia="Times New Roman" w:hAnsi="Times New Roman"/>
          <w:sz w:val="22"/>
          <w:lang w:eastAsia="hr-HR"/>
        </w:rPr>
        <w:t>astav</w:t>
      </w:r>
      <w:r w:rsidR="00C73D61" w:rsidRPr="0093240E">
        <w:rPr>
          <w:rFonts w:ascii="Times New Roman" w:eastAsia="Times New Roman" w:hAnsi="Times New Roman"/>
          <w:sz w:val="22"/>
          <w:lang w:eastAsia="hr-HR"/>
        </w:rPr>
        <w:t xml:space="preserve">io </w:t>
      </w:r>
      <w:r w:rsidR="009066DC" w:rsidRPr="0093240E">
        <w:rPr>
          <w:rFonts w:ascii="Times New Roman" w:eastAsia="Times New Roman" w:hAnsi="Times New Roman"/>
          <w:sz w:val="22"/>
          <w:lang w:eastAsia="hr-HR"/>
        </w:rPr>
        <w:t>Popis predmeta stečajne mase koji su prema dostupnim informacijama nesporno u vlasništvu dužnika  (sukladno čl. 221. SZ)</w:t>
      </w:r>
    </w:p>
    <w:p w14:paraId="22A170BC" w14:textId="30A43D75" w:rsidR="009066DC" w:rsidRPr="0093240E" w:rsidRDefault="00BC005A"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lastRenderedPageBreak/>
        <w:t>s</w:t>
      </w:r>
      <w:r w:rsidR="009066DC" w:rsidRPr="0093240E">
        <w:rPr>
          <w:rFonts w:ascii="Times New Roman" w:eastAsia="Times New Roman" w:hAnsi="Times New Roman"/>
          <w:sz w:val="22"/>
          <w:lang w:eastAsia="hr-HR"/>
        </w:rPr>
        <w:t>astav</w:t>
      </w:r>
      <w:r w:rsidR="00C73D61" w:rsidRPr="0093240E">
        <w:rPr>
          <w:rFonts w:ascii="Times New Roman" w:eastAsia="Times New Roman" w:hAnsi="Times New Roman"/>
          <w:sz w:val="22"/>
          <w:lang w:eastAsia="hr-HR"/>
        </w:rPr>
        <w:t>io</w:t>
      </w:r>
      <w:r w:rsidR="009066DC" w:rsidRPr="0093240E">
        <w:rPr>
          <w:rFonts w:ascii="Times New Roman" w:eastAsia="Times New Roman" w:hAnsi="Times New Roman"/>
          <w:sz w:val="22"/>
          <w:lang w:eastAsia="hr-HR"/>
        </w:rPr>
        <w:t xml:space="preserve"> Popis vjerovnika (sukladno čl. 222. SZ)</w:t>
      </w:r>
    </w:p>
    <w:p w14:paraId="266E983E" w14:textId="6CCEFF16" w:rsidR="009066DC" w:rsidRPr="0093240E" w:rsidRDefault="00BC005A" w:rsidP="006741F4">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s</w:t>
      </w:r>
      <w:r w:rsidR="009066DC" w:rsidRPr="0093240E">
        <w:rPr>
          <w:rFonts w:ascii="Times New Roman" w:eastAsia="Times New Roman" w:hAnsi="Times New Roman"/>
          <w:sz w:val="22"/>
          <w:lang w:eastAsia="hr-HR"/>
        </w:rPr>
        <w:t>astav</w:t>
      </w:r>
      <w:r w:rsidR="00C73D61" w:rsidRPr="0093240E">
        <w:rPr>
          <w:rFonts w:ascii="Times New Roman" w:eastAsia="Times New Roman" w:hAnsi="Times New Roman"/>
          <w:sz w:val="22"/>
          <w:lang w:eastAsia="hr-HR"/>
        </w:rPr>
        <w:t>io</w:t>
      </w:r>
      <w:r w:rsidR="009066DC" w:rsidRPr="0093240E">
        <w:rPr>
          <w:rFonts w:ascii="Times New Roman" w:eastAsia="Times New Roman" w:hAnsi="Times New Roman"/>
          <w:sz w:val="22"/>
          <w:lang w:eastAsia="hr-HR"/>
        </w:rPr>
        <w:t xml:space="preserve"> Pregled imovine i obveza (sukladno čl. 223. SZ)</w:t>
      </w:r>
    </w:p>
    <w:p w14:paraId="7BD341FC" w14:textId="3A4BE5D1" w:rsidR="009066DC" w:rsidRDefault="00BC005A" w:rsidP="00F32628">
      <w:pPr>
        <w:pStyle w:val="Odlomakpopisa"/>
        <w:numPr>
          <w:ilvl w:val="0"/>
          <w:numId w:val="12"/>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i</w:t>
      </w:r>
      <w:r w:rsidR="009066DC" w:rsidRPr="0093240E">
        <w:rPr>
          <w:rFonts w:ascii="Times New Roman" w:eastAsia="Times New Roman" w:hAnsi="Times New Roman"/>
          <w:sz w:val="22"/>
          <w:lang w:eastAsia="hr-HR"/>
        </w:rPr>
        <w:t>zra</w:t>
      </w:r>
      <w:r w:rsidR="00C73D61" w:rsidRPr="0093240E">
        <w:rPr>
          <w:rFonts w:ascii="Times New Roman" w:eastAsia="Times New Roman" w:hAnsi="Times New Roman"/>
          <w:sz w:val="22"/>
          <w:lang w:eastAsia="hr-HR"/>
        </w:rPr>
        <w:t>dio</w:t>
      </w:r>
      <w:r w:rsidR="009066DC" w:rsidRPr="0093240E">
        <w:rPr>
          <w:rFonts w:ascii="Times New Roman" w:eastAsia="Times New Roman" w:hAnsi="Times New Roman"/>
          <w:sz w:val="22"/>
          <w:lang w:eastAsia="hr-HR"/>
        </w:rPr>
        <w:t xml:space="preserve"> predračun troškova stečajnog postupka</w:t>
      </w:r>
    </w:p>
    <w:p w14:paraId="338A2188" w14:textId="3EDD4B99" w:rsidR="009066DC" w:rsidRPr="0093240E" w:rsidRDefault="006741F4" w:rsidP="00F32628">
      <w:pPr>
        <w:pStyle w:val="Naslov1"/>
        <w:spacing w:line="264" w:lineRule="auto"/>
        <w:rPr>
          <w:rFonts w:ascii="Times New Roman" w:hAnsi="Times New Roman" w:cs="Times New Roman"/>
          <w:b/>
          <w:sz w:val="22"/>
          <w:szCs w:val="22"/>
        </w:rPr>
      </w:pPr>
      <w:bookmarkStart w:id="0" w:name="_Toc59558489"/>
      <w:r w:rsidRPr="0093240E">
        <w:rPr>
          <w:rFonts w:ascii="Times New Roman" w:hAnsi="Times New Roman" w:cs="Times New Roman"/>
          <w:b/>
          <w:sz w:val="22"/>
          <w:szCs w:val="22"/>
        </w:rPr>
        <w:t>I</w:t>
      </w:r>
      <w:r w:rsidR="00E90510">
        <w:rPr>
          <w:rFonts w:ascii="Times New Roman" w:hAnsi="Times New Roman" w:cs="Times New Roman"/>
          <w:b/>
          <w:sz w:val="22"/>
          <w:szCs w:val="22"/>
        </w:rPr>
        <w:t>II</w:t>
      </w:r>
      <w:r w:rsidR="009066DC" w:rsidRPr="0093240E">
        <w:rPr>
          <w:rFonts w:ascii="Times New Roman" w:hAnsi="Times New Roman" w:cs="Times New Roman"/>
          <w:b/>
          <w:sz w:val="22"/>
          <w:szCs w:val="22"/>
        </w:rPr>
        <w:t>.</w:t>
      </w:r>
      <w:r w:rsidR="009066DC" w:rsidRPr="0093240E">
        <w:rPr>
          <w:rFonts w:ascii="Times New Roman" w:hAnsi="Times New Roman" w:cs="Times New Roman"/>
          <w:b/>
          <w:sz w:val="22"/>
          <w:szCs w:val="22"/>
        </w:rPr>
        <w:tab/>
        <w:t>IMOVINA DRUŠTVA</w:t>
      </w:r>
      <w:bookmarkEnd w:id="0"/>
    </w:p>
    <w:p w14:paraId="71EA0DB4" w14:textId="77777777" w:rsidR="001F6CB0" w:rsidRDefault="001F6CB0" w:rsidP="00665F0B">
      <w:pPr>
        <w:pStyle w:val="Naslov2"/>
        <w:spacing w:before="0" w:line="264" w:lineRule="auto"/>
        <w:rPr>
          <w:rFonts w:ascii="Times New Roman" w:hAnsi="Times New Roman" w:cs="Times New Roman"/>
          <w:b/>
          <w:color w:val="000000" w:themeColor="text1"/>
          <w:sz w:val="22"/>
          <w:szCs w:val="22"/>
        </w:rPr>
      </w:pPr>
    </w:p>
    <w:p w14:paraId="4FD26BD4" w14:textId="6914AE80" w:rsidR="00665F0B" w:rsidRPr="0093240E" w:rsidRDefault="009066DC" w:rsidP="00665F0B">
      <w:pPr>
        <w:pStyle w:val="Naslov2"/>
        <w:spacing w:before="0" w:line="264" w:lineRule="auto"/>
        <w:rPr>
          <w:rFonts w:ascii="Times New Roman" w:hAnsi="Times New Roman" w:cs="Times New Roman"/>
          <w:b/>
          <w:color w:val="000000" w:themeColor="text1"/>
          <w:sz w:val="22"/>
          <w:szCs w:val="22"/>
        </w:rPr>
      </w:pPr>
      <w:bookmarkStart w:id="1" w:name="_Toc59558490"/>
      <w:r w:rsidRPr="0093240E">
        <w:rPr>
          <w:rFonts w:ascii="Times New Roman" w:hAnsi="Times New Roman" w:cs="Times New Roman"/>
          <w:b/>
          <w:color w:val="000000" w:themeColor="text1"/>
          <w:sz w:val="22"/>
          <w:szCs w:val="22"/>
        </w:rPr>
        <w:t>I</w:t>
      </w:r>
      <w:r w:rsidR="00E90510">
        <w:rPr>
          <w:rFonts w:ascii="Times New Roman" w:hAnsi="Times New Roman" w:cs="Times New Roman"/>
          <w:b/>
          <w:color w:val="000000" w:themeColor="text1"/>
          <w:sz w:val="22"/>
          <w:szCs w:val="22"/>
        </w:rPr>
        <w:t>II</w:t>
      </w:r>
      <w:r w:rsidRPr="0093240E">
        <w:rPr>
          <w:rFonts w:ascii="Times New Roman" w:hAnsi="Times New Roman" w:cs="Times New Roman"/>
          <w:b/>
          <w:color w:val="000000" w:themeColor="text1"/>
          <w:sz w:val="22"/>
          <w:szCs w:val="22"/>
        </w:rPr>
        <w:t>.I.</w:t>
      </w:r>
      <w:r w:rsidRPr="0093240E">
        <w:rPr>
          <w:rFonts w:ascii="Times New Roman" w:hAnsi="Times New Roman" w:cs="Times New Roman"/>
          <w:b/>
          <w:color w:val="000000" w:themeColor="text1"/>
          <w:sz w:val="22"/>
          <w:szCs w:val="22"/>
        </w:rPr>
        <w:tab/>
        <w:t>Pokretnine</w:t>
      </w:r>
      <w:bookmarkEnd w:id="1"/>
    </w:p>
    <w:p w14:paraId="05BC9600" w14:textId="77777777" w:rsidR="00665F0B" w:rsidRPr="0093240E" w:rsidRDefault="00665F0B" w:rsidP="00665F0B">
      <w:pPr>
        <w:spacing w:after="0"/>
        <w:rPr>
          <w:rFonts w:ascii="Times New Roman" w:hAnsi="Times New Roman"/>
          <w:sz w:val="22"/>
        </w:rPr>
      </w:pPr>
    </w:p>
    <w:p w14:paraId="02DB0060" w14:textId="12F0FAF0" w:rsidR="002A77BB" w:rsidRDefault="002A77BB" w:rsidP="00BC6D55">
      <w:pPr>
        <w:spacing w:after="0" w:line="264" w:lineRule="auto"/>
        <w:jc w:val="both"/>
        <w:rPr>
          <w:rFonts w:ascii="Times New Roman" w:eastAsia="Times New Roman" w:hAnsi="Times New Roman"/>
          <w:bCs/>
          <w:sz w:val="22"/>
          <w:lang w:eastAsia="hr-HR"/>
        </w:rPr>
      </w:pPr>
      <w:r>
        <w:rPr>
          <w:rFonts w:ascii="Times New Roman" w:eastAsia="Times New Roman" w:hAnsi="Times New Roman"/>
          <w:bCs/>
          <w:sz w:val="22"/>
          <w:lang w:eastAsia="hr-HR"/>
        </w:rPr>
        <w:tab/>
        <w:t>Dužnik nije vlasnik pokretnina, prije svega motornih vozila.</w:t>
      </w:r>
      <w:r w:rsidR="00BC6D55">
        <w:rPr>
          <w:rFonts w:ascii="Times New Roman" w:eastAsia="Times New Roman" w:hAnsi="Times New Roman"/>
          <w:bCs/>
          <w:sz w:val="22"/>
          <w:lang w:eastAsia="hr-HR"/>
        </w:rPr>
        <w:tab/>
      </w:r>
    </w:p>
    <w:p w14:paraId="671F813F" w14:textId="77777777" w:rsidR="002A77BB" w:rsidRDefault="002A77BB" w:rsidP="00BC6D55">
      <w:pPr>
        <w:spacing w:after="0" w:line="264" w:lineRule="auto"/>
        <w:jc w:val="both"/>
        <w:rPr>
          <w:rFonts w:ascii="Times New Roman" w:eastAsia="Times New Roman" w:hAnsi="Times New Roman"/>
          <w:bCs/>
          <w:sz w:val="22"/>
          <w:lang w:eastAsia="hr-HR"/>
        </w:rPr>
      </w:pPr>
    </w:p>
    <w:p w14:paraId="246C1C29" w14:textId="74610721" w:rsidR="00BC6D55" w:rsidRDefault="00BC6D55" w:rsidP="00BC6D55">
      <w:pPr>
        <w:spacing w:after="0" w:line="264" w:lineRule="auto"/>
        <w:jc w:val="both"/>
        <w:rPr>
          <w:rFonts w:ascii="Times New Roman" w:eastAsia="Times New Roman" w:hAnsi="Times New Roman"/>
          <w:bCs/>
          <w:sz w:val="22"/>
          <w:lang w:eastAsia="hr-HR"/>
        </w:rPr>
      </w:pPr>
      <w:r>
        <w:rPr>
          <w:rFonts w:ascii="Times New Roman" w:eastAsia="Times New Roman" w:hAnsi="Times New Roman"/>
          <w:bCs/>
          <w:sz w:val="22"/>
          <w:lang w:eastAsia="hr-HR"/>
        </w:rPr>
        <w:t>Prema uvjerenju stanice za tehnički pregled vozila Euro Daus d.d.</w:t>
      </w:r>
      <w:r w:rsidR="00E90510">
        <w:rPr>
          <w:rFonts w:ascii="Times New Roman" w:eastAsia="Times New Roman" w:hAnsi="Times New Roman"/>
          <w:bCs/>
          <w:sz w:val="22"/>
          <w:lang w:eastAsia="hr-HR"/>
        </w:rPr>
        <w:t xml:space="preserve"> od 11. studenog 2021., dužnik nije evidentiran kao vlasnik vozila u upisniku MUP-a.</w:t>
      </w:r>
    </w:p>
    <w:p w14:paraId="62810531" w14:textId="77777777" w:rsidR="00BC6D55" w:rsidRDefault="00BC6D55" w:rsidP="00BC6D55">
      <w:pPr>
        <w:spacing w:after="0" w:line="264" w:lineRule="auto"/>
        <w:jc w:val="both"/>
        <w:rPr>
          <w:rFonts w:ascii="Times New Roman" w:eastAsia="Times New Roman" w:hAnsi="Times New Roman"/>
          <w:bCs/>
          <w:sz w:val="22"/>
          <w:lang w:eastAsia="hr-HR"/>
        </w:rPr>
      </w:pPr>
    </w:p>
    <w:p w14:paraId="350861B5" w14:textId="5083ED43" w:rsidR="009066DC" w:rsidRPr="0093240E" w:rsidRDefault="009066DC" w:rsidP="009066DC">
      <w:pPr>
        <w:pStyle w:val="Naslov2"/>
        <w:spacing w:line="264" w:lineRule="auto"/>
        <w:rPr>
          <w:rFonts w:ascii="Times New Roman" w:hAnsi="Times New Roman" w:cs="Times New Roman"/>
          <w:b/>
          <w:color w:val="000000" w:themeColor="text1"/>
          <w:sz w:val="22"/>
          <w:szCs w:val="22"/>
        </w:rPr>
      </w:pPr>
      <w:bookmarkStart w:id="2" w:name="_Toc59558491"/>
      <w:r w:rsidRPr="008A738C">
        <w:rPr>
          <w:rFonts w:ascii="Times New Roman" w:hAnsi="Times New Roman" w:cs="Times New Roman"/>
          <w:b/>
          <w:color w:val="000000" w:themeColor="text1"/>
          <w:sz w:val="22"/>
          <w:szCs w:val="22"/>
        </w:rPr>
        <w:t>I</w:t>
      </w:r>
      <w:r w:rsidR="00E90510">
        <w:rPr>
          <w:rFonts w:ascii="Times New Roman" w:hAnsi="Times New Roman" w:cs="Times New Roman"/>
          <w:b/>
          <w:color w:val="000000" w:themeColor="text1"/>
          <w:sz w:val="22"/>
          <w:szCs w:val="22"/>
        </w:rPr>
        <w:t>II</w:t>
      </w:r>
      <w:r w:rsidRPr="008A738C">
        <w:rPr>
          <w:rFonts w:ascii="Times New Roman" w:hAnsi="Times New Roman" w:cs="Times New Roman"/>
          <w:b/>
          <w:color w:val="000000" w:themeColor="text1"/>
          <w:sz w:val="22"/>
          <w:szCs w:val="22"/>
        </w:rPr>
        <w:t>.II.</w:t>
      </w:r>
      <w:r w:rsidRPr="008A738C">
        <w:rPr>
          <w:rFonts w:ascii="Times New Roman" w:hAnsi="Times New Roman" w:cs="Times New Roman"/>
          <w:b/>
          <w:color w:val="000000" w:themeColor="text1"/>
          <w:sz w:val="22"/>
          <w:szCs w:val="22"/>
        </w:rPr>
        <w:tab/>
        <w:t>Nekretnine</w:t>
      </w:r>
      <w:bookmarkEnd w:id="2"/>
    </w:p>
    <w:p w14:paraId="7B442E9D" w14:textId="77777777" w:rsidR="00644DFB" w:rsidRDefault="00644DFB" w:rsidP="00644DFB">
      <w:pPr>
        <w:spacing w:after="0" w:line="264" w:lineRule="auto"/>
        <w:jc w:val="both"/>
        <w:rPr>
          <w:rFonts w:ascii="Times New Roman" w:eastAsia="Times New Roman" w:hAnsi="Times New Roman"/>
          <w:bCs/>
          <w:sz w:val="22"/>
          <w:lang w:eastAsia="hr-HR"/>
        </w:rPr>
      </w:pPr>
    </w:p>
    <w:p w14:paraId="01BD244A" w14:textId="77777777" w:rsidR="00644DFB" w:rsidRPr="0030581A" w:rsidRDefault="00644DFB" w:rsidP="00644DFB">
      <w:pPr>
        <w:spacing w:after="0" w:line="264" w:lineRule="auto"/>
        <w:jc w:val="both"/>
        <w:rPr>
          <w:rFonts w:ascii="Times New Roman" w:eastAsia="Times New Roman" w:hAnsi="Times New Roman"/>
          <w:bCs/>
          <w:sz w:val="22"/>
          <w:lang w:eastAsia="hr-HR"/>
        </w:rPr>
      </w:pPr>
      <w:r>
        <w:rPr>
          <w:rFonts w:ascii="Times New Roman" w:eastAsia="Times New Roman" w:hAnsi="Times New Roman"/>
          <w:bCs/>
          <w:sz w:val="22"/>
          <w:lang w:eastAsia="hr-HR"/>
        </w:rPr>
        <w:tab/>
      </w:r>
      <w:r w:rsidRPr="0030581A">
        <w:rPr>
          <w:rFonts w:ascii="Times New Roman" w:eastAsia="Times New Roman" w:hAnsi="Times New Roman"/>
          <w:bCs/>
          <w:sz w:val="22"/>
          <w:lang w:eastAsia="hr-HR"/>
        </w:rPr>
        <w:t>Dužnik nije vlasnik nekretnina.</w:t>
      </w:r>
    </w:p>
    <w:p w14:paraId="5025EA0C" w14:textId="77777777" w:rsidR="00644DFB" w:rsidRPr="0030581A" w:rsidRDefault="00644DFB" w:rsidP="00644DFB">
      <w:pPr>
        <w:spacing w:after="0" w:line="264" w:lineRule="auto"/>
        <w:jc w:val="both"/>
        <w:rPr>
          <w:rFonts w:ascii="Times New Roman" w:eastAsia="Times New Roman" w:hAnsi="Times New Roman"/>
          <w:bCs/>
          <w:sz w:val="22"/>
          <w:lang w:eastAsia="hr-HR"/>
        </w:rPr>
      </w:pPr>
    </w:p>
    <w:p w14:paraId="5990ACEC" w14:textId="117F9694" w:rsidR="00644DFB" w:rsidRDefault="00644DFB" w:rsidP="00644DFB">
      <w:pPr>
        <w:spacing w:after="0" w:line="264" w:lineRule="auto"/>
        <w:jc w:val="both"/>
        <w:rPr>
          <w:rFonts w:ascii="Times New Roman" w:eastAsia="Times New Roman" w:hAnsi="Times New Roman"/>
          <w:bCs/>
          <w:sz w:val="22"/>
          <w:lang w:eastAsia="hr-HR"/>
        </w:rPr>
      </w:pPr>
      <w:r w:rsidRPr="0030581A">
        <w:rPr>
          <w:rFonts w:ascii="Times New Roman" w:eastAsia="Times New Roman" w:hAnsi="Times New Roman"/>
          <w:bCs/>
          <w:sz w:val="22"/>
          <w:lang w:eastAsia="hr-HR"/>
        </w:rPr>
        <w:tab/>
        <w:t>Prema uvjerenju Državne geodetske uprave Klasa: 935-08/2</w:t>
      </w:r>
      <w:r>
        <w:rPr>
          <w:rFonts w:ascii="Times New Roman" w:eastAsia="Times New Roman" w:hAnsi="Times New Roman"/>
          <w:bCs/>
          <w:sz w:val="22"/>
          <w:lang w:eastAsia="hr-HR"/>
        </w:rPr>
        <w:t>1</w:t>
      </w:r>
      <w:r w:rsidRPr="0030581A">
        <w:rPr>
          <w:rFonts w:ascii="Times New Roman" w:eastAsia="Times New Roman" w:hAnsi="Times New Roman"/>
          <w:bCs/>
          <w:sz w:val="22"/>
          <w:lang w:eastAsia="hr-HR"/>
        </w:rPr>
        <w:t>-04/</w:t>
      </w:r>
      <w:r w:rsidR="00E90510">
        <w:rPr>
          <w:rFonts w:ascii="Times New Roman" w:eastAsia="Times New Roman" w:hAnsi="Times New Roman"/>
          <w:bCs/>
          <w:sz w:val="22"/>
          <w:lang w:eastAsia="hr-HR"/>
        </w:rPr>
        <w:t>12150</w:t>
      </w:r>
      <w:r w:rsidRPr="0030581A">
        <w:rPr>
          <w:rFonts w:ascii="Times New Roman" w:eastAsia="Times New Roman" w:hAnsi="Times New Roman"/>
          <w:bCs/>
          <w:sz w:val="22"/>
          <w:lang w:eastAsia="hr-HR"/>
        </w:rPr>
        <w:t xml:space="preserve">, </w:t>
      </w:r>
      <w:proofErr w:type="spellStart"/>
      <w:r w:rsidRPr="0030581A">
        <w:rPr>
          <w:rFonts w:ascii="Times New Roman" w:eastAsia="Times New Roman" w:hAnsi="Times New Roman"/>
          <w:bCs/>
          <w:sz w:val="22"/>
          <w:lang w:eastAsia="hr-HR"/>
        </w:rPr>
        <w:t>Urbroj</w:t>
      </w:r>
      <w:proofErr w:type="spellEnd"/>
      <w:r w:rsidRPr="0030581A">
        <w:rPr>
          <w:rFonts w:ascii="Times New Roman" w:eastAsia="Times New Roman" w:hAnsi="Times New Roman"/>
          <w:bCs/>
          <w:sz w:val="22"/>
          <w:lang w:eastAsia="hr-HR"/>
        </w:rPr>
        <w:t>: 541-05-02-0</w:t>
      </w:r>
      <w:r>
        <w:rPr>
          <w:rFonts w:ascii="Times New Roman" w:eastAsia="Times New Roman" w:hAnsi="Times New Roman"/>
          <w:bCs/>
          <w:sz w:val="22"/>
          <w:lang w:eastAsia="hr-HR"/>
        </w:rPr>
        <w:t>1</w:t>
      </w:r>
      <w:r w:rsidRPr="0030581A">
        <w:rPr>
          <w:rFonts w:ascii="Times New Roman" w:eastAsia="Times New Roman" w:hAnsi="Times New Roman"/>
          <w:bCs/>
          <w:sz w:val="22"/>
          <w:lang w:eastAsia="hr-HR"/>
        </w:rPr>
        <w:t>/</w:t>
      </w:r>
      <w:r>
        <w:rPr>
          <w:rFonts w:ascii="Times New Roman" w:eastAsia="Times New Roman" w:hAnsi="Times New Roman"/>
          <w:bCs/>
          <w:sz w:val="22"/>
          <w:lang w:eastAsia="hr-HR"/>
        </w:rPr>
        <w:t>5</w:t>
      </w:r>
      <w:r w:rsidRPr="0030581A">
        <w:rPr>
          <w:rFonts w:ascii="Times New Roman" w:eastAsia="Times New Roman" w:hAnsi="Times New Roman"/>
          <w:bCs/>
          <w:sz w:val="22"/>
          <w:lang w:eastAsia="hr-HR"/>
        </w:rPr>
        <w:t>-2</w:t>
      </w:r>
      <w:r>
        <w:rPr>
          <w:rFonts w:ascii="Times New Roman" w:eastAsia="Times New Roman" w:hAnsi="Times New Roman"/>
          <w:bCs/>
          <w:sz w:val="22"/>
          <w:lang w:eastAsia="hr-HR"/>
        </w:rPr>
        <w:t>1</w:t>
      </w:r>
      <w:r w:rsidRPr="0030581A">
        <w:rPr>
          <w:rFonts w:ascii="Times New Roman" w:eastAsia="Times New Roman" w:hAnsi="Times New Roman"/>
          <w:bCs/>
          <w:sz w:val="22"/>
          <w:lang w:eastAsia="hr-HR"/>
        </w:rPr>
        <w:t xml:space="preserve">-2 od </w:t>
      </w:r>
      <w:r w:rsidR="00E90510">
        <w:rPr>
          <w:rFonts w:ascii="Times New Roman" w:eastAsia="Times New Roman" w:hAnsi="Times New Roman"/>
          <w:bCs/>
          <w:sz w:val="22"/>
          <w:lang w:eastAsia="hr-HR"/>
        </w:rPr>
        <w:t>10</w:t>
      </w:r>
      <w:r w:rsidRPr="0030581A">
        <w:rPr>
          <w:rFonts w:ascii="Times New Roman" w:eastAsia="Times New Roman" w:hAnsi="Times New Roman"/>
          <w:bCs/>
          <w:sz w:val="22"/>
          <w:lang w:eastAsia="hr-HR"/>
        </w:rPr>
        <w:t xml:space="preserve">. </w:t>
      </w:r>
      <w:r w:rsidR="00E90510">
        <w:rPr>
          <w:rFonts w:ascii="Times New Roman" w:eastAsia="Times New Roman" w:hAnsi="Times New Roman"/>
          <w:bCs/>
          <w:sz w:val="22"/>
          <w:lang w:eastAsia="hr-HR"/>
        </w:rPr>
        <w:t xml:space="preserve">studenog </w:t>
      </w:r>
      <w:r w:rsidRPr="0030581A">
        <w:rPr>
          <w:rFonts w:ascii="Times New Roman" w:eastAsia="Times New Roman" w:hAnsi="Times New Roman"/>
          <w:bCs/>
          <w:sz w:val="22"/>
          <w:lang w:eastAsia="hr-HR"/>
        </w:rPr>
        <w:t>202</w:t>
      </w:r>
      <w:r>
        <w:rPr>
          <w:rFonts w:ascii="Times New Roman" w:eastAsia="Times New Roman" w:hAnsi="Times New Roman"/>
          <w:bCs/>
          <w:sz w:val="22"/>
          <w:lang w:eastAsia="hr-HR"/>
        </w:rPr>
        <w:t>1</w:t>
      </w:r>
      <w:r w:rsidRPr="0030581A">
        <w:rPr>
          <w:rFonts w:ascii="Times New Roman" w:eastAsia="Times New Roman" w:hAnsi="Times New Roman"/>
          <w:bCs/>
          <w:sz w:val="22"/>
          <w:lang w:eastAsia="hr-HR"/>
        </w:rPr>
        <w:t xml:space="preserve">. proizlazi da dužnik nije upisan u katastarski </w:t>
      </w:r>
      <w:proofErr w:type="spellStart"/>
      <w:r w:rsidRPr="0030581A">
        <w:rPr>
          <w:rFonts w:ascii="Times New Roman" w:eastAsia="Times New Roman" w:hAnsi="Times New Roman"/>
          <w:bCs/>
          <w:sz w:val="22"/>
          <w:lang w:eastAsia="hr-HR"/>
        </w:rPr>
        <w:t>operat</w:t>
      </w:r>
      <w:proofErr w:type="spellEnd"/>
      <w:r w:rsidRPr="0030581A">
        <w:rPr>
          <w:rFonts w:ascii="Times New Roman" w:eastAsia="Times New Roman" w:hAnsi="Times New Roman"/>
          <w:bCs/>
          <w:sz w:val="22"/>
          <w:lang w:eastAsia="hr-HR"/>
        </w:rPr>
        <w:t>.</w:t>
      </w:r>
    </w:p>
    <w:p w14:paraId="1D11A12D" w14:textId="77777777" w:rsidR="00B00C36" w:rsidRDefault="00B00C36" w:rsidP="00B00C36">
      <w:pPr>
        <w:pStyle w:val="Odlomakpopisa"/>
        <w:spacing w:after="0" w:line="264" w:lineRule="auto"/>
        <w:jc w:val="both"/>
        <w:rPr>
          <w:rFonts w:ascii="Times New Roman" w:eastAsia="Times New Roman" w:hAnsi="Times New Roman"/>
          <w:sz w:val="22"/>
          <w:lang w:eastAsia="hr-HR"/>
        </w:rPr>
      </w:pPr>
    </w:p>
    <w:p w14:paraId="575F9857" w14:textId="078BC21F" w:rsidR="00A23D29" w:rsidRPr="00E90510" w:rsidRDefault="00A23D29" w:rsidP="00E90510">
      <w:pPr>
        <w:spacing w:after="0" w:line="264" w:lineRule="auto"/>
        <w:jc w:val="both"/>
        <w:rPr>
          <w:rFonts w:ascii="Times New Roman" w:eastAsia="Times New Roman" w:hAnsi="Times New Roman"/>
          <w:b/>
          <w:sz w:val="22"/>
          <w:lang w:eastAsia="hr-HR"/>
        </w:rPr>
      </w:pPr>
      <w:r w:rsidRPr="00E90510">
        <w:rPr>
          <w:rFonts w:ascii="Times New Roman" w:eastAsia="Times New Roman" w:hAnsi="Times New Roman"/>
          <w:b/>
          <w:sz w:val="22"/>
          <w:lang w:eastAsia="hr-HR"/>
        </w:rPr>
        <w:t>I</w:t>
      </w:r>
      <w:r w:rsidR="00E90510" w:rsidRPr="00E90510">
        <w:rPr>
          <w:rFonts w:ascii="Times New Roman" w:eastAsia="Times New Roman" w:hAnsi="Times New Roman"/>
          <w:b/>
          <w:sz w:val="22"/>
          <w:lang w:eastAsia="hr-HR"/>
        </w:rPr>
        <w:t>II</w:t>
      </w:r>
      <w:r w:rsidRPr="00E90510">
        <w:rPr>
          <w:rFonts w:ascii="Times New Roman" w:eastAsia="Times New Roman" w:hAnsi="Times New Roman"/>
          <w:b/>
          <w:sz w:val="22"/>
          <w:lang w:eastAsia="hr-HR"/>
        </w:rPr>
        <w:t>.III. Vrijednos</w:t>
      </w:r>
      <w:r w:rsidR="008316D9" w:rsidRPr="00E90510">
        <w:rPr>
          <w:rFonts w:ascii="Times New Roman" w:eastAsia="Times New Roman" w:hAnsi="Times New Roman"/>
          <w:b/>
          <w:sz w:val="22"/>
          <w:lang w:eastAsia="hr-HR"/>
        </w:rPr>
        <w:t>n</w:t>
      </w:r>
      <w:r w:rsidRPr="00E90510">
        <w:rPr>
          <w:rFonts w:ascii="Times New Roman" w:eastAsia="Times New Roman" w:hAnsi="Times New Roman"/>
          <w:b/>
          <w:sz w:val="22"/>
          <w:lang w:eastAsia="hr-HR"/>
        </w:rPr>
        <w:t>i papiri</w:t>
      </w:r>
    </w:p>
    <w:p w14:paraId="09641531" w14:textId="77777777" w:rsidR="00A23D29" w:rsidRPr="00E90510" w:rsidRDefault="00A23D29" w:rsidP="00E90510">
      <w:pPr>
        <w:spacing w:after="0" w:line="264" w:lineRule="auto"/>
        <w:jc w:val="both"/>
        <w:rPr>
          <w:rFonts w:ascii="Times New Roman" w:eastAsia="Times New Roman" w:hAnsi="Times New Roman"/>
          <w:bCs/>
          <w:sz w:val="22"/>
          <w:lang w:eastAsia="hr-HR"/>
        </w:rPr>
      </w:pPr>
    </w:p>
    <w:p w14:paraId="45EC3B98" w14:textId="77777777" w:rsidR="008316D9" w:rsidRPr="00E90510" w:rsidRDefault="0010009C" w:rsidP="00E90510">
      <w:pPr>
        <w:spacing w:after="0" w:line="264" w:lineRule="auto"/>
        <w:jc w:val="both"/>
        <w:rPr>
          <w:rFonts w:ascii="Times New Roman" w:eastAsia="Times New Roman" w:hAnsi="Times New Roman"/>
          <w:bCs/>
          <w:sz w:val="22"/>
          <w:lang w:eastAsia="hr-HR"/>
        </w:rPr>
      </w:pPr>
      <w:r w:rsidRPr="00E90510">
        <w:rPr>
          <w:rFonts w:ascii="Times New Roman" w:eastAsia="Times New Roman" w:hAnsi="Times New Roman"/>
          <w:bCs/>
          <w:sz w:val="22"/>
          <w:lang w:eastAsia="hr-HR"/>
        </w:rPr>
        <w:tab/>
      </w:r>
      <w:r w:rsidR="008316D9" w:rsidRPr="00E90510">
        <w:rPr>
          <w:rFonts w:ascii="Times New Roman" w:eastAsia="Times New Roman" w:hAnsi="Times New Roman"/>
          <w:bCs/>
          <w:sz w:val="22"/>
          <w:lang w:eastAsia="hr-HR"/>
        </w:rPr>
        <w:t>Dužnik nije imatelj/vlasnik vrijednosnih papira.</w:t>
      </w:r>
    </w:p>
    <w:p w14:paraId="12B71DFF" w14:textId="77777777" w:rsidR="008316D9" w:rsidRPr="00E90510" w:rsidRDefault="008316D9" w:rsidP="00E90510">
      <w:pPr>
        <w:spacing w:after="0" w:line="264" w:lineRule="auto"/>
        <w:jc w:val="both"/>
        <w:rPr>
          <w:rFonts w:ascii="Times New Roman" w:eastAsia="Times New Roman" w:hAnsi="Times New Roman"/>
          <w:bCs/>
          <w:sz w:val="22"/>
          <w:lang w:eastAsia="hr-HR"/>
        </w:rPr>
      </w:pPr>
    </w:p>
    <w:p w14:paraId="16068912" w14:textId="22AB898A" w:rsidR="008316D9" w:rsidRPr="00E90510" w:rsidRDefault="008316D9" w:rsidP="00E90510">
      <w:pPr>
        <w:spacing w:after="0" w:line="264" w:lineRule="auto"/>
        <w:jc w:val="both"/>
        <w:rPr>
          <w:rFonts w:ascii="Times New Roman" w:eastAsia="Times New Roman" w:hAnsi="Times New Roman"/>
          <w:bCs/>
          <w:sz w:val="22"/>
          <w:lang w:eastAsia="hr-HR"/>
        </w:rPr>
      </w:pPr>
      <w:r w:rsidRPr="00E90510">
        <w:rPr>
          <w:rFonts w:ascii="Times New Roman" w:eastAsia="Times New Roman" w:hAnsi="Times New Roman"/>
          <w:bCs/>
          <w:sz w:val="22"/>
          <w:lang w:eastAsia="hr-HR"/>
        </w:rPr>
        <w:tab/>
        <w:t>Prema dopisu Središnjeg klirinškog depozitarnog društva</w:t>
      </w:r>
      <w:r w:rsidR="00E90510" w:rsidRPr="00E90510">
        <w:rPr>
          <w:rFonts w:ascii="Times New Roman" w:eastAsia="Times New Roman" w:hAnsi="Times New Roman"/>
          <w:bCs/>
          <w:sz w:val="22"/>
          <w:lang w:eastAsia="hr-HR"/>
        </w:rPr>
        <w:t xml:space="preserve"> broj O-14565/21-2 JG</w:t>
      </w:r>
      <w:r w:rsidRPr="00E90510">
        <w:rPr>
          <w:rFonts w:ascii="Times New Roman" w:eastAsia="Times New Roman" w:hAnsi="Times New Roman"/>
          <w:bCs/>
          <w:sz w:val="22"/>
          <w:lang w:eastAsia="hr-HR"/>
        </w:rPr>
        <w:t xml:space="preserve"> proizlazi da dužnik nije upisan kao vlasnik/nositelj računa, pa tako niti kao imatelj vrijednosnih papira za koje se vode podaci kod SKDD. </w:t>
      </w:r>
    </w:p>
    <w:p w14:paraId="43E8138B" w14:textId="13C52B51" w:rsidR="003B59F7" w:rsidRPr="00E90510" w:rsidRDefault="003B59F7" w:rsidP="00E90510">
      <w:pPr>
        <w:spacing w:after="0" w:line="264" w:lineRule="auto"/>
        <w:jc w:val="both"/>
        <w:rPr>
          <w:rFonts w:ascii="Times New Roman" w:hAnsi="Times New Roman"/>
          <w:b/>
          <w:color w:val="000000" w:themeColor="text1"/>
          <w:sz w:val="22"/>
        </w:rPr>
      </w:pPr>
    </w:p>
    <w:p w14:paraId="270176F4" w14:textId="2351414D" w:rsidR="009066DC" w:rsidRPr="00E90510" w:rsidRDefault="009066DC" w:rsidP="00E90510">
      <w:pPr>
        <w:pStyle w:val="Naslov2"/>
        <w:spacing w:before="0" w:line="264" w:lineRule="auto"/>
        <w:rPr>
          <w:rFonts w:ascii="Times New Roman" w:hAnsi="Times New Roman" w:cs="Times New Roman"/>
          <w:b/>
          <w:color w:val="000000" w:themeColor="text1"/>
          <w:sz w:val="22"/>
          <w:szCs w:val="22"/>
        </w:rPr>
      </w:pPr>
      <w:bookmarkStart w:id="3" w:name="_Toc59558492"/>
      <w:r w:rsidRPr="00E90510">
        <w:rPr>
          <w:rFonts w:ascii="Times New Roman" w:hAnsi="Times New Roman" w:cs="Times New Roman"/>
          <w:b/>
          <w:color w:val="000000" w:themeColor="text1"/>
          <w:sz w:val="22"/>
          <w:szCs w:val="22"/>
        </w:rPr>
        <w:t>I</w:t>
      </w:r>
      <w:r w:rsidR="00E90510" w:rsidRPr="00E90510">
        <w:rPr>
          <w:rFonts w:ascii="Times New Roman" w:hAnsi="Times New Roman" w:cs="Times New Roman"/>
          <w:b/>
          <w:color w:val="000000" w:themeColor="text1"/>
          <w:sz w:val="22"/>
          <w:szCs w:val="22"/>
        </w:rPr>
        <w:t>II</w:t>
      </w:r>
      <w:r w:rsidRPr="00E90510">
        <w:rPr>
          <w:rFonts w:ascii="Times New Roman" w:hAnsi="Times New Roman" w:cs="Times New Roman"/>
          <w:b/>
          <w:color w:val="000000" w:themeColor="text1"/>
          <w:sz w:val="22"/>
          <w:szCs w:val="22"/>
        </w:rPr>
        <w:t>.</w:t>
      </w:r>
      <w:r w:rsidR="003A0852" w:rsidRPr="00E90510">
        <w:rPr>
          <w:rFonts w:ascii="Times New Roman" w:hAnsi="Times New Roman" w:cs="Times New Roman"/>
          <w:b/>
          <w:color w:val="000000" w:themeColor="text1"/>
          <w:sz w:val="22"/>
          <w:szCs w:val="22"/>
        </w:rPr>
        <w:t>I</w:t>
      </w:r>
      <w:r w:rsidR="00A23D29" w:rsidRPr="00E90510">
        <w:rPr>
          <w:rFonts w:ascii="Times New Roman" w:hAnsi="Times New Roman" w:cs="Times New Roman"/>
          <w:b/>
          <w:color w:val="000000" w:themeColor="text1"/>
          <w:sz w:val="22"/>
          <w:szCs w:val="22"/>
        </w:rPr>
        <w:t>V</w:t>
      </w:r>
      <w:r w:rsidRPr="00E90510">
        <w:rPr>
          <w:rFonts w:ascii="Times New Roman" w:hAnsi="Times New Roman" w:cs="Times New Roman"/>
          <w:b/>
          <w:color w:val="000000" w:themeColor="text1"/>
          <w:sz w:val="22"/>
          <w:szCs w:val="22"/>
        </w:rPr>
        <w:t>.</w:t>
      </w:r>
      <w:r w:rsidRPr="00E90510">
        <w:rPr>
          <w:rFonts w:ascii="Times New Roman" w:hAnsi="Times New Roman" w:cs="Times New Roman"/>
          <w:b/>
          <w:color w:val="000000" w:themeColor="text1"/>
          <w:sz w:val="22"/>
          <w:szCs w:val="22"/>
        </w:rPr>
        <w:tab/>
      </w:r>
      <w:r w:rsidR="00A258FB" w:rsidRPr="00E90510">
        <w:rPr>
          <w:rFonts w:ascii="Times New Roman" w:hAnsi="Times New Roman" w:cs="Times New Roman"/>
          <w:b/>
          <w:color w:val="000000" w:themeColor="text1"/>
          <w:sz w:val="22"/>
          <w:szCs w:val="22"/>
        </w:rPr>
        <w:t>Potraživanja prema trećima</w:t>
      </w:r>
      <w:bookmarkEnd w:id="3"/>
    </w:p>
    <w:p w14:paraId="7F42F665" w14:textId="46F36F36" w:rsidR="00E90510" w:rsidRPr="00E90510" w:rsidRDefault="00E90510" w:rsidP="00E90510">
      <w:pPr>
        <w:spacing w:after="0"/>
        <w:rPr>
          <w:sz w:val="22"/>
        </w:rPr>
      </w:pPr>
    </w:p>
    <w:p w14:paraId="503F4AF8" w14:textId="5A346678" w:rsidR="00E90510" w:rsidRPr="00E90510" w:rsidRDefault="00E90510" w:rsidP="00E90510">
      <w:pPr>
        <w:spacing w:after="0" w:line="264" w:lineRule="auto"/>
        <w:jc w:val="both"/>
        <w:rPr>
          <w:rFonts w:ascii="Times New Roman" w:hAnsi="Times New Roman"/>
          <w:sz w:val="22"/>
          <w:lang w:val="pl-PL"/>
        </w:rPr>
      </w:pPr>
      <w:r>
        <w:rPr>
          <w:rFonts w:ascii="Times New Roman" w:hAnsi="Times New Roman"/>
          <w:sz w:val="22"/>
          <w:lang w:val="pl-PL"/>
        </w:rPr>
        <w:tab/>
      </w:r>
      <w:bookmarkStart w:id="4" w:name="_Hlk103260469"/>
      <w:r w:rsidRPr="00E90510">
        <w:rPr>
          <w:rFonts w:ascii="Times New Roman" w:hAnsi="Times New Roman"/>
          <w:sz w:val="22"/>
          <w:lang w:val="pl-PL"/>
        </w:rPr>
        <w:t xml:space="preserve">Dužnik ima upisano </w:t>
      </w:r>
      <w:r w:rsidRPr="00E90510">
        <w:rPr>
          <w:rFonts w:ascii="Times New Roman" w:hAnsi="Times New Roman"/>
          <w:b/>
          <w:bCs/>
          <w:sz w:val="22"/>
          <w:lang w:val="pl-PL"/>
        </w:rPr>
        <w:t>založno pravo (hipoteku)</w:t>
      </w:r>
      <w:r w:rsidRPr="00E90510">
        <w:rPr>
          <w:rFonts w:ascii="Times New Roman" w:hAnsi="Times New Roman"/>
          <w:sz w:val="22"/>
          <w:lang w:val="pl-PL"/>
        </w:rPr>
        <w:t xml:space="preserve"> na nekretnini koja je u vlasništvu trgovačkog društva IMES d.o.o., Ulica Katarine Zrinski 9, Samobor, OIB: 98977696676, i to:</w:t>
      </w:r>
    </w:p>
    <w:p w14:paraId="272BF24C" w14:textId="77777777" w:rsidR="00E90510" w:rsidRPr="00E90510" w:rsidRDefault="00E90510" w:rsidP="00E90510">
      <w:pPr>
        <w:spacing w:after="0" w:line="264" w:lineRule="auto"/>
        <w:jc w:val="both"/>
        <w:rPr>
          <w:rFonts w:ascii="Times New Roman" w:hAnsi="Times New Roman"/>
          <w:b/>
          <w:bCs/>
          <w:sz w:val="22"/>
          <w:lang w:val="pl-PL"/>
        </w:rPr>
      </w:pPr>
    </w:p>
    <w:p w14:paraId="5BFB1E28" w14:textId="77777777" w:rsidR="00E90510" w:rsidRPr="00E90510" w:rsidRDefault="00E90510" w:rsidP="00E90510">
      <w:pPr>
        <w:pStyle w:val="Odlomakpopisa"/>
        <w:numPr>
          <w:ilvl w:val="0"/>
          <w:numId w:val="48"/>
        </w:numPr>
        <w:spacing w:after="0" w:line="264" w:lineRule="auto"/>
        <w:jc w:val="both"/>
        <w:rPr>
          <w:rFonts w:ascii="Times New Roman" w:hAnsi="Times New Roman"/>
          <w:sz w:val="22"/>
          <w:lang w:val="pl-PL"/>
        </w:rPr>
      </w:pPr>
      <w:r w:rsidRPr="00E90510">
        <w:rPr>
          <w:rFonts w:ascii="Times New Roman" w:hAnsi="Times New Roman"/>
          <w:sz w:val="22"/>
          <w:lang w:val="pl-PL"/>
        </w:rPr>
        <w:t>543/10000 zk.č.br. 2233/2, u naravi ZGRAD I DVORIŠTE ZAGORSKA ULICA BR.2, ukupne površine 1015 m2, koji suvlasnički dio je neodvojivo povezan s posebnim dijelom nekretnine, 3. suvlasnički dio, ETAŽNO VLASNIŠTVO (E-3) - Poslovni prostor u prizemlju i podrumu zgrade - Zagorska 2, ukupne površine od 70,33 m2, sve upisano u zk.ul.br. 7363, k.o. Samobor, u zemljišnim knjigama Općinskog suda u Novom Zagrebu, zk  odjel Samobor</w:t>
      </w:r>
    </w:p>
    <w:p w14:paraId="4BC0C87C" w14:textId="77777777" w:rsidR="00E90510" w:rsidRPr="00E90510" w:rsidRDefault="00E90510" w:rsidP="00E90510">
      <w:pPr>
        <w:spacing w:after="0" w:line="264" w:lineRule="auto"/>
        <w:jc w:val="both"/>
        <w:rPr>
          <w:rFonts w:ascii="Times New Roman" w:hAnsi="Times New Roman"/>
          <w:sz w:val="22"/>
          <w:lang w:val="pl-PL"/>
        </w:rPr>
      </w:pPr>
    </w:p>
    <w:p w14:paraId="3DD822BA" w14:textId="77777777" w:rsidR="00E90510" w:rsidRPr="00E90510" w:rsidRDefault="00E90510" w:rsidP="00E90510">
      <w:pPr>
        <w:pStyle w:val="Odlomakpopisa"/>
        <w:spacing w:after="0" w:line="264" w:lineRule="auto"/>
        <w:jc w:val="both"/>
        <w:rPr>
          <w:rFonts w:ascii="Times New Roman" w:hAnsi="Times New Roman"/>
          <w:b/>
          <w:bCs/>
          <w:sz w:val="22"/>
        </w:rPr>
      </w:pPr>
      <w:r w:rsidRPr="00E90510">
        <w:rPr>
          <w:rFonts w:ascii="Times New Roman" w:hAnsi="Times New Roman"/>
          <w:b/>
          <w:bCs/>
          <w:sz w:val="22"/>
        </w:rPr>
        <w:t>2.1</w:t>
      </w:r>
      <w:r w:rsidRPr="00E90510">
        <w:rPr>
          <w:rFonts w:ascii="Times New Roman" w:hAnsi="Times New Roman"/>
          <w:b/>
          <w:bCs/>
          <w:sz w:val="22"/>
        </w:rPr>
        <w:tab/>
        <w:t>Zaprimljeno 04.01.2016.g. pod brojem Z-28/2016</w:t>
      </w:r>
    </w:p>
    <w:p w14:paraId="27B8FFB4" w14:textId="77777777" w:rsidR="00E90510" w:rsidRPr="00E90510" w:rsidRDefault="00E90510" w:rsidP="00E90510">
      <w:pPr>
        <w:spacing w:after="0" w:line="264" w:lineRule="auto"/>
        <w:ind w:left="709"/>
        <w:jc w:val="both"/>
        <w:rPr>
          <w:rFonts w:ascii="Times New Roman" w:hAnsi="Times New Roman"/>
          <w:sz w:val="22"/>
        </w:rPr>
      </w:pPr>
      <w:r w:rsidRPr="00E90510">
        <w:rPr>
          <w:rFonts w:ascii="Times New Roman" w:hAnsi="Times New Roman"/>
          <w:sz w:val="22"/>
        </w:rPr>
        <w:t xml:space="preserve">UKNJIŽBA, ZALOŽNO PRAVO, Prvenstveni red upisa: Z-20439/2018, UKNJIŽBA, ZALOŽNO PRAVO, SPORAZUM RADI OSIGURANJA NOVČANE TRAŽBINE ZASNIVANJEM ZALOŽNOG PRAVA 12.10.2018, radi osiguranja novčane tražbine u iznosu od 315.217,95 KN, sa zakonskom </w:t>
      </w:r>
      <w:proofErr w:type="spellStart"/>
      <w:r w:rsidRPr="00E90510">
        <w:rPr>
          <w:rFonts w:ascii="Times New Roman" w:hAnsi="Times New Roman"/>
          <w:sz w:val="22"/>
        </w:rPr>
        <w:t>zeteznom</w:t>
      </w:r>
      <w:proofErr w:type="spellEnd"/>
      <w:r w:rsidRPr="00E90510">
        <w:rPr>
          <w:rFonts w:ascii="Times New Roman" w:hAnsi="Times New Roman"/>
          <w:sz w:val="22"/>
        </w:rPr>
        <w:t xml:space="preserve"> kamatom i eventualnim troškovima, i s krajnjim rokom </w:t>
      </w:r>
      <w:proofErr w:type="spellStart"/>
      <w:r w:rsidRPr="00E90510">
        <w:rPr>
          <w:rFonts w:ascii="Times New Roman" w:hAnsi="Times New Roman"/>
          <w:sz w:val="22"/>
        </w:rPr>
        <w:t>dospijelosti</w:t>
      </w:r>
      <w:proofErr w:type="spellEnd"/>
      <w:r w:rsidRPr="00E90510">
        <w:rPr>
          <w:rFonts w:ascii="Times New Roman" w:hAnsi="Times New Roman"/>
          <w:sz w:val="22"/>
        </w:rPr>
        <w:t xml:space="preserve"> 31. prosinca 2018, za korist: AGRO TIK D.O.O. U STEČAJU, OIB: 69048495676, ULICA STJEPANA RADIĆA 12, 49218 PREGRADA; 315.217,95 KN</w:t>
      </w:r>
      <w:r w:rsidRPr="00E90510">
        <w:rPr>
          <w:rFonts w:ascii="Times New Roman" w:hAnsi="Times New Roman"/>
          <w:sz w:val="22"/>
        </w:rPr>
        <w:tab/>
      </w:r>
    </w:p>
    <w:p w14:paraId="7F3676D3" w14:textId="77777777" w:rsidR="00E90510" w:rsidRPr="00E90510" w:rsidRDefault="00E90510" w:rsidP="00E90510">
      <w:pPr>
        <w:spacing w:after="0" w:line="264" w:lineRule="auto"/>
        <w:jc w:val="both"/>
        <w:rPr>
          <w:rFonts w:ascii="Times New Roman" w:hAnsi="Times New Roman"/>
          <w:sz w:val="22"/>
          <w:lang w:val="pl-PL"/>
        </w:rPr>
      </w:pPr>
    </w:p>
    <w:p w14:paraId="67798612" w14:textId="77777777"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sz w:val="22"/>
          <w:lang w:val="pl-PL"/>
        </w:rPr>
        <w:tab/>
        <w:t xml:space="preserve">Na navedenoj nekretnini upisana je </w:t>
      </w:r>
      <w:r w:rsidRPr="00E90510">
        <w:rPr>
          <w:rFonts w:ascii="Times New Roman" w:hAnsi="Times New Roman"/>
          <w:b/>
          <w:bCs/>
          <w:sz w:val="22"/>
          <w:lang w:val="pl-PL"/>
        </w:rPr>
        <w:t>zabilježba ovrhe:</w:t>
      </w:r>
    </w:p>
    <w:p w14:paraId="3C193F79" w14:textId="77777777" w:rsidR="00E90510" w:rsidRPr="00E90510" w:rsidRDefault="00E90510" w:rsidP="00E90510">
      <w:pPr>
        <w:spacing w:after="0" w:line="264" w:lineRule="auto"/>
        <w:jc w:val="both"/>
        <w:rPr>
          <w:rFonts w:ascii="Times New Roman" w:hAnsi="Times New Roman"/>
          <w:sz w:val="22"/>
          <w:lang w:val="pl-PL"/>
        </w:rPr>
      </w:pPr>
    </w:p>
    <w:p w14:paraId="2FA4E41E" w14:textId="77777777" w:rsidR="00E90510" w:rsidRPr="00E90510" w:rsidRDefault="00E90510" w:rsidP="00E90510">
      <w:pPr>
        <w:pStyle w:val="Odlomakpopisa"/>
        <w:numPr>
          <w:ilvl w:val="0"/>
          <w:numId w:val="49"/>
        </w:numPr>
        <w:spacing w:after="0" w:line="264" w:lineRule="auto"/>
        <w:jc w:val="both"/>
        <w:rPr>
          <w:rFonts w:ascii="Times New Roman" w:hAnsi="Times New Roman"/>
          <w:sz w:val="22"/>
        </w:rPr>
      </w:pPr>
      <w:r w:rsidRPr="00E90510">
        <w:rPr>
          <w:rFonts w:ascii="Times New Roman" w:hAnsi="Times New Roman"/>
          <w:sz w:val="22"/>
        </w:rPr>
        <w:t>26.2</w:t>
      </w:r>
      <w:r w:rsidRPr="00E90510">
        <w:rPr>
          <w:rFonts w:ascii="Times New Roman" w:hAnsi="Times New Roman"/>
          <w:sz w:val="22"/>
        </w:rPr>
        <w:tab/>
        <w:t>Zaprimljeno 19.10.2020.g. pod brojem Z-21753/2020</w:t>
      </w:r>
    </w:p>
    <w:p w14:paraId="63D02099" w14:textId="77777777" w:rsidR="00E90510" w:rsidRPr="00E90510" w:rsidRDefault="00E90510" w:rsidP="00E90510">
      <w:pPr>
        <w:spacing w:after="0" w:line="264" w:lineRule="auto"/>
        <w:jc w:val="both"/>
        <w:rPr>
          <w:rFonts w:ascii="Times New Roman" w:hAnsi="Times New Roman"/>
          <w:sz w:val="22"/>
        </w:rPr>
      </w:pPr>
    </w:p>
    <w:p w14:paraId="427F7548" w14:textId="77777777" w:rsidR="00E90510" w:rsidRPr="00E90510" w:rsidRDefault="00E90510" w:rsidP="00E90510">
      <w:pPr>
        <w:spacing w:after="0" w:line="264" w:lineRule="auto"/>
        <w:ind w:left="709"/>
        <w:jc w:val="both"/>
        <w:rPr>
          <w:rFonts w:ascii="Times New Roman" w:hAnsi="Times New Roman"/>
          <w:sz w:val="22"/>
        </w:rPr>
      </w:pPr>
      <w:r w:rsidRPr="00E90510">
        <w:rPr>
          <w:rFonts w:ascii="Times New Roman" w:hAnsi="Times New Roman"/>
          <w:sz w:val="22"/>
        </w:rPr>
        <w:lastRenderedPageBreak/>
        <w:t>Prvenstveni red upisa: Z-8888/2020</w:t>
      </w:r>
    </w:p>
    <w:p w14:paraId="2EC333FB" w14:textId="77777777" w:rsidR="00E90510" w:rsidRPr="00E90510" w:rsidRDefault="00E90510" w:rsidP="00E90510">
      <w:pPr>
        <w:spacing w:after="0" w:line="264" w:lineRule="auto"/>
        <w:ind w:left="709"/>
        <w:jc w:val="both"/>
        <w:rPr>
          <w:rFonts w:ascii="Times New Roman" w:hAnsi="Times New Roman"/>
          <w:sz w:val="22"/>
        </w:rPr>
      </w:pPr>
      <w:r w:rsidRPr="00E90510">
        <w:rPr>
          <w:rFonts w:ascii="Times New Roman" w:hAnsi="Times New Roman"/>
          <w:sz w:val="22"/>
        </w:rPr>
        <w:t xml:space="preserve">ZABILJEŽBA, OVRHA, RJEŠENJE O OVRSI OPĆINSKOG SUDA U NOVOM ZAGREBU STALNE SLUŽBE U SAMOBORU POSL.BR. OVR-495/2020 19.10.2020, PRIJEDLOG 27.04.2020, zabilježba ovrhe utvrđenjem vrijednosti navedene nekretnine, njenom prodajom i namirenjem ovrhovoditelja iz novčanog iznosa ovrhovoditelja </w:t>
      </w:r>
      <w:proofErr w:type="spellStart"/>
      <w:r w:rsidRPr="00E90510">
        <w:rPr>
          <w:rFonts w:ascii="Times New Roman" w:hAnsi="Times New Roman"/>
          <w:sz w:val="22"/>
        </w:rPr>
        <w:t>Mikanović</w:t>
      </w:r>
      <w:proofErr w:type="spellEnd"/>
      <w:r w:rsidRPr="00E90510">
        <w:rPr>
          <w:rFonts w:ascii="Times New Roman" w:hAnsi="Times New Roman"/>
          <w:sz w:val="22"/>
        </w:rPr>
        <w:t xml:space="preserve"> Vinka, OIB: 35110458988, </w:t>
      </w:r>
      <w:proofErr w:type="spellStart"/>
      <w:r w:rsidRPr="00E90510">
        <w:rPr>
          <w:rFonts w:ascii="Times New Roman" w:hAnsi="Times New Roman"/>
          <w:sz w:val="22"/>
        </w:rPr>
        <w:t>Podvrško</w:t>
      </w:r>
      <w:proofErr w:type="spellEnd"/>
      <w:r w:rsidRPr="00E90510">
        <w:rPr>
          <w:rFonts w:ascii="Times New Roman" w:hAnsi="Times New Roman"/>
          <w:sz w:val="22"/>
        </w:rPr>
        <w:t xml:space="preserve"> 113, </w:t>
      </w:r>
      <w:proofErr w:type="spellStart"/>
      <w:r w:rsidRPr="00E90510">
        <w:rPr>
          <w:rFonts w:ascii="Times New Roman" w:hAnsi="Times New Roman"/>
          <w:sz w:val="22"/>
        </w:rPr>
        <w:t>Podvrško</w:t>
      </w:r>
      <w:proofErr w:type="spellEnd"/>
      <w:r w:rsidRPr="00E90510">
        <w:rPr>
          <w:rFonts w:ascii="Times New Roman" w:hAnsi="Times New Roman"/>
          <w:sz w:val="22"/>
        </w:rPr>
        <w:t>, 35400 Nova Gradiška.</w:t>
      </w:r>
    </w:p>
    <w:p w14:paraId="11AE0272" w14:textId="77777777" w:rsidR="00E90510" w:rsidRPr="00E90510" w:rsidRDefault="00E90510" w:rsidP="00E90510">
      <w:pPr>
        <w:spacing w:after="0" w:line="264" w:lineRule="auto"/>
        <w:jc w:val="both"/>
        <w:rPr>
          <w:rFonts w:ascii="Times New Roman" w:hAnsi="Times New Roman"/>
          <w:sz w:val="22"/>
          <w:lang w:val="pl-PL"/>
        </w:rPr>
      </w:pPr>
    </w:p>
    <w:p w14:paraId="5BA09638" w14:textId="77777777"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sz w:val="22"/>
          <w:lang w:val="pl-PL"/>
        </w:rPr>
        <w:tab/>
        <w:t xml:space="preserve">Uvidom u e-predmet utvrđeno je da je u predmetnoj ovrsi 16. studenog 2021. doneseno </w:t>
      </w:r>
      <w:r w:rsidRPr="00E90510">
        <w:rPr>
          <w:rFonts w:ascii="Times New Roman" w:hAnsi="Times New Roman"/>
          <w:b/>
          <w:bCs/>
          <w:sz w:val="22"/>
          <w:lang w:val="pl-PL"/>
        </w:rPr>
        <w:t>rješenje o obustavi postupka</w:t>
      </w:r>
      <w:r w:rsidRPr="00E90510">
        <w:rPr>
          <w:rFonts w:ascii="Times New Roman" w:hAnsi="Times New Roman"/>
          <w:sz w:val="22"/>
          <w:lang w:val="pl-PL"/>
        </w:rPr>
        <w:t>, dok je 3. prosinca 2021. podnesena žalba koja nije riješena.</w:t>
      </w:r>
    </w:p>
    <w:p w14:paraId="3AAFD522" w14:textId="77777777" w:rsidR="00E90510" w:rsidRPr="00E90510" w:rsidRDefault="00E90510" w:rsidP="00E90510">
      <w:pPr>
        <w:spacing w:after="0" w:line="264" w:lineRule="auto"/>
        <w:jc w:val="both"/>
        <w:rPr>
          <w:rFonts w:ascii="Times New Roman" w:hAnsi="Times New Roman"/>
          <w:sz w:val="22"/>
          <w:lang w:val="pl-PL"/>
        </w:rPr>
      </w:pPr>
    </w:p>
    <w:p w14:paraId="06905DAF" w14:textId="274BF63E"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sz w:val="22"/>
          <w:lang w:val="pl-PL"/>
        </w:rPr>
        <w:tab/>
        <w:t>Stečajni upravitelj nema saznanja je li žalba podnesena na rješenja o obustavi ovrhe i zašto je postupak obustavljen.</w:t>
      </w:r>
    </w:p>
    <w:p w14:paraId="6B66BE5D" w14:textId="77777777" w:rsidR="00E90510" w:rsidRPr="00E90510" w:rsidRDefault="00E90510" w:rsidP="00E90510">
      <w:pPr>
        <w:spacing w:after="0" w:line="264" w:lineRule="auto"/>
        <w:jc w:val="both"/>
        <w:rPr>
          <w:rFonts w:ascii="Times New Roman" w:hAnsi="Times New Roman"/>
          <w:sz w:val="22"/>
          <w:lang w:val="pl-PL"/>
        </w:rPr>
      </w:pPr>
    </w:p>
    <w:p w14:paraId="5FA1F40A" w14:textId="77777777"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sz w:val="22"/>
          <w:lang w:val="pl-PL"/>
        </w:rPr>
        <w:tab/>
      </w:r>
      <w:r w:rsidRPr="00E90510">
        <w:rPr>
          <w:rFonts w:ascii="Times New Roman" w:hAnsi="Times New Roman"/>
          <w:b/>
          <w:bCs/>
          <w:sz w:val="22"/>
          <w:lang w:val="pl-PL"/>
        </w:rPr>
        <w:t>Uvidom u Plan financijskog i operativnog restrukturiranja</w:t>
      </w:r>
      <w:r w:rsidRPr="00E90510">
        <w:rPr>
          <w:rFonts w:ascii="Times New Roman" w:hAnsi="Times New Roman"/>
          <w:sz w:val="22"/>
          <w:lang w:val="pl-PL"/>
        </w:rPr>
        <w:t xml:space="preserve"> od 27. studenog 2018., IMES-a d.o.o. da je dužnik AGRO TIK naveden kao razlučni vjerovnik s pravom odvojenog namirenja za iznos od </w:t>
      </w:r>
      <w:r w:rsidRPr="00E90510">
        <w:rPr>
          <w:rFonts w:ascii="Times New Roman" w:hAnsi="Times New Roman"/>
          <w:b/>
          <w:bCs/>
          <w:sz w:val="22"/>
          <w:lang w:val="pl-PL"/>
        </w:rPr>
        <w:t>309.993,45 kn.</w:t>
      </w:r>
    </w:p>
    <w:p w14:paraId="631C0005" w14:textId="77777777" w:rsidR="00E90510" w:rsidRPr="00E90510" w:rsidRDefault="00E90510" w:rsidP="00E90510">
      <w:pPr>
        <w:spacing w:after="0" w:line="264" w:lineRule="auto"/>
        <w:jc w:val="both"/>
        <w:rPr>
          <w:rFonts w:ascii="Times New Roman" w:hAnsi="Times New Roman"/>
          <w:sz w:val="22"/>
          <w:lang w:val="pl-PL"/>
        </w:rPr>
      </w:pPr>
    </w:p>
    <w:p w14:paraId="4439983B" w14:textId="312DE495"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sz w:val="22"/>
          <w:lang w:val="pl-PL"/>
        </w:rPr>
        <w:tab/>
        <w:t>Iz navedenog proizlazi da je na navedeni dan dužnik imao potraživanje prema IMES d.o.o. u iznosu od 309.993,45 kn, a koje je osiguran</w:t>
      </w:r>
      <w:r>
        <w:rPr>
          <w:rFonts w:ascii="Times New Roman" w:hAnsi="Times New Roman"/>
          <w:sz w:val="22"/>
          <w:lang w:val="pl-PL"/>
        </w:rPr>
        <w:t>o</w:t>
      </w:r>
      <w:r w:rsidRPr="00E90510">
        <w:rPr>
          <w:rFonts w:ascii="Times New Roman" w:hAnsi="Times New Roman"/>
          <w:sz w:val="22"/>
          <w:lang w:val="pl-PL"/>
        </w:rPr>
        <w:t xml:space="preserve"> opisanom hipotekom.</w:t>
      </w:r>
    </w:p>
    <w:p w14:paraId="7091F628" w14:textId="77777777" w:rsidR="00E90510" w:rsidRPr="00E90510" w:rsidRDefault="00E90510" w:rsidP="00E90510">
      <w:pPr>
        <w:spacing w:after="0" w:line="264" w:lineRule="auto"/>
        <w:jc w:val="both"/>
        <w:rPr>
          <w:rFonts w:ascii="Times New Roman" w:hAnsi="Times New Roman"/>
          <w:sz w:val="22"/>
          <w:lang w:val="pl-PL"/>
        </w:rPr>
      </w:pPr>
    </w:p>
    <w:p w14:paraId="2A9D5DDC" w14:textId="3D540E4A" w:rsidR="00E90510" w:rsidRDefault="00E90510" w:rsidP="00E90510">
      <w:pPr>
        <w:spacing w:after="0" w:line="264" w:lineRule="auto"/>
        <w:jc w:val="both"/>
        <w:rPr>
          <w:rFonts w:ascii="Times New Roman" w:hAnsi="Times New Roman"/>
          <w:b/>
          <w:bCs/>
          <w:sz w:val="22"/>
          <w:lang w:val="pl-PL"/>
        </w:rPr>
      </w:pPr>
      <w:r w:rsidRPr="00E90510">
        <w:rPr>
          <w:rFonts w:ascii="Times New Roman" w:hAnsi="Times New Roman"/>
          <w:sz w:val="22"/>
          <w:lang w:val="pl-PL"/>
        </w:rPr>
        <w:tab/>
      </w:r>
      <w:r>
        <w:rPr>
          <w:rFonts w:ascii="Times New Roman" w:hAnsi="Times New Roman"/>
          <w:sz w:val="22"/>
          <w:lang w:val="pl-PL"/>
        </w:rPr>
        <w:t xml:space="preserve">Stečajni upravitelj pribavio je izvod iz otovrenih stavaka na dan 17. svibnja 2019. iz kojeg proizlazi da je na navedeni dan potraživanje prema IMES d.d. </w:t>
      </w:r>
      <w:r w:rsidRPr="00BC30B9">
        <w:rPr>
          <w:rFonts w:ascii="Times New Roman" w:hAnsi="Times New Roman"/>
          <w:b/>
          <w:bCs/>
          <w:sz w:val="22"/>
          <w:lang w:val="pl-PL"/>
        </w:rPr>
        <w:t>491.885,38 kn.</w:t>
      </w:r>
    </w:p>
    <w:p w14:paraId="5CB5085E" w14:textId="280EF609" w:rsidR="00BC30B9" w:rsidRDefault="00BC30B9" w:rsidP="00E90510">
      <w:pPr>
        <w:spacing w:after="0" w:line="264" w:lineRule="auto"/>
        <w:jc w:val="both"/>
        <w:rPr>
          <w:rFonts w:ascii="Times New Roman" w:hAnsi="Times New Roman"/>
          <w:b/>
          <w:bCs/>
          <w:sz w:val="22"/>
          <w:lang w:val="pl-PL"/>
        </w:rPr>
      </w:pPr>
    </w:p>
    <w:p w14:paraId="610182B8" w14:textId="745FA661" w:rsidR="00BC30B9" w:rsidRPr="00BC30B9" w:rsidRDefault="00BC30B9" w:rsidP="00E90510">
      <w:pPr>
        <w:spacing w:after="0" w:line="264" w:lineRule="auto"/>
        <w:jc w:val="both"/>
        <w:rPr>
          <w:rFonts w:ascii="Times New Roman" w:hAnsi="Times New Roman"/>
          <w:sz w:val="22"/>
          <w:lang w:val="pl-PL"/>
        </w:rPr>
      </w:pPr>
      <w:r>
        <w:rPr>
          <w:rFonts w:ascii="Times New Roman" w:hAnsi="Times New Roman"/>
          <w:b/>
          <w:bCs/>
          <w:sz w:val="22"/>
          <w:lang w:val="pl-PL"/>
        </w:rPr>
        <w:tab/>
      </w:r>
      <w:r>
        <w:rPr>
          <w:rFonts w:ascii="Times New Roman" w:hAnsi="Times New Roman"/>
          <w:sz w:val="22"/>
          <w:lang w:val="pl-PL"/>
        </w:rPr>
        <w:t xml:space="preserve">Slijedom navedenog, potraživanje dužnika prema IMES d.d. iznosi 491.885,38 kn, a koje se uvećava za iznos kamata koje počinju teći od 17. svibnja 2019., a koje na dan 11. svibnja 2022. prema kalkulatoru zakonskih </w:t>
      </w:r>
      <w:r w:rsidR="00A8728D">
        <w:rPr>
          <w:rFonts w:ascii="Times New Roman" w:hAnsi="Times New Roman"/>
          <w:sz w:val="22"/>
          <w:lang w:val="pl-PL"/>
        </w:rPr>
        <w:t xml:space="preserve">zateznih kamata iznose 88.380,09, </w:t>
      </w:r>
      <w:r w:rsidR="00A8728D" w:rsidRPr="00A8728D">
        <w:rPr>
          <w:rFonts w:ascii="Times New Roman" w:hAnsi="Times New Roman"/>
          <w:b/>
          <w:bCs/>
          <w:sz w:val="22"/>
          <w:lang w:val="pl-PL"/>
        </w:rPr>
        <w:t>što je ukupno 580.265,47 kn.</w:t>
      </w:r>
      <w:r>
        <w:rPr>
          <w:rFonts w:ascii="Times New Roman" w:hAnsi="Times New Roman"/>
          <w:sz w:val="22"/>
          <w:lang w:val="pl-PL"/>
        </w:rPr>
        <w:t xml:space="preserve"> </w:t>
      </w:r>
    </w:p>
    <w:p w14:paraId="7226882D" w14:textId="77777777" w:rsidR="00E90510" w:rsidRPr="00E90510" w:rsidRDefault="00E90510" w:rsidP="00E90510">
      <w:pPr>
        <w:spacing w:after="0" w:line="264" w:lineRule="auto"/>
        <w:jc w:val="both"/>
        <w:rPr>
          <w:rFonts w:ascii="Times New Roman" w:hAnsi="Times New Roman"/>
          <w:sz w:val="22"/>
          <w:lang w:val="pl-PL"/>
        </w:rPr>
      </w:pPr>
    </w:p>
    <w:p w14:paraId="4B431C96" w14:textId="7C30FFF6" w:rsidR="00E90510" w:rsidRDefault="00E90510" w:rsidP="00E90510">
      <w:pPr>
        <w:spacing w:after="0" w:line="264" w:lineRule="auto"/>
        <w:jc w:val="both"/>
        <w:rPr>
          <w:rFonts w:ascii="Times New Roman" w:hAnsi="Times New Roman"/>
          <w:sz w:val="22"/>
          <w:lang w:val="pl-PL"/>
        </w:rPr>
      </w:pPr>
      <w:r w:rsidRPr="00E90510">
        <w:rPr>
          <w:rFonts w:ascii="Times New Roman" w:hAnsi="Times New Roman"/>
          <w:sz w:val="22"/>
          <w:lang w:val="pl-PL"/>
        </w:rPr>
        <w:tab/>
        <w:t xml:space="preserve">Stečajni upravitelj </w:t>
      </w:r>
      <w:r>
        <w:rPr>
          <w:rFonts w:ascii="Times New Roman" w:hAnsi="Times New Roman"/>
          <w:sz w:val="22"/>
          <w:lang w:val="pl-PL"/>
        </w:rPr>
        <w:t xml:space="preserve">pribavio </w:t>
      </w:r>
      <w:r w:rsidRPr="00E90510">
        <w:rPr>
          <w:rFonts w:ascii="Times New Roman" w:hAnsi="Times New Roman"/>
          <w:sz w:val="22"/>
          <w:lang w:val="pl-PL"/>
        </w:rPr>
        <w:t xml:space="preserve">je od zemljišnoknjižnog suda ovjerenu presliku </w:t>
      </w:r>
      <w:r w:rsidRPr="00E90510">
        <w:rPr>
          <w:rFonts w:ascii="Times New Roman" w:hAnsi="Times New Roman"/>
          <w:b/>
          <w:bCs/>
          <w:sz w:val="22"/>
          <w:lang w:val="pl-PL"/>
        </w:rPr>
        <w:t>sporazuma na temelju kojeg je upisana hipoteka</w:t>
      </w:r>
      <w:r w:rsidRPr="00E90510">
        <w:rPr>
          <w:rFonts w:ascii="Times New Roman" w:hAnsi="Times New Roman"/>
          <w:sz w:val="22"/>
          <w:lang w:val="pl-PL"/>
        </w:rPr>
        <w:t xml:space="preserve"> - SPORAZUM RADI OSIGURANJA NOVČANE TRAŽBINE ZASNIVANJEM ZALOŽNOG PRAVA 12.10.2018, radi osiguranja novčane tražbine u iznosu od 315.217,95 KN, sa zakonskom zeteznom kamatom i eventualnim troškovima, i s krajnjim rokom dospijelosti 31. prosinca 2018.</w:t>
      </w:r>
    </w:p>
    <w:p w14:paraId="7ED885BD" w14:textId="538FA0DD" w:rsidR="00E90510" w:rsidRDefault="00E90510" w:rsidP="00E90510">
      <w:pPr>
        <w:spacing w:after="0" w:line="264" w:lineRule="auto"/>
        <w:jc w:val="both"/>
        <w:rPr>
          <w:rFonts w:ascii="Times New Roman" w:hAnsi="Times New Roman"/>
          <w:sz w:val="22"/>
          <w:lang w:val="pl-PL"/>
        </w:rPr>
      </w:pPr>
    </w:p>
    <w:p w14:paraId="481B2C34" w14:textId="731894B1" w:rsidR="00E90510" w:rsidRPr="00E90510" w:rsidRDefault="00E90510" w:rsidP="00E90510">
      <w:pPr>
        <w:spacing w:after="0" w:line="264" w:lineRule="auto"/>
        <w:jc w:val="both"/>
        <w:rPr>
          <w:rFonts w:ascii="Times New Roman" w:hAnsi="Times New Roman"/>
          <w:sz w:val="22"/>
          <w:lang w:val="pl-PL"/>
        </w:rPr>
      </w:pPr>
      <w:r>
        <w:rPr>
          <w:rFonts w:ascii="Times New Roman" w:hAnsi="Times New Roman"/>
          <w:sz w:val="22"/>
          <w:lang w:val="pl-PL"/>
        </w:rPr>
        <w:tab/>
        <w:t>Člankom V. sporazuma dužnik IMES d.d. dao je suglasnost da dužnik kao vjerovnik može neposredno na temelju navedenog sporauma, po dospijeću, radi naplate svoje tražbine, zatražiti neposrednu prisilnu ovrhu na opisanoj nekretnini.</w:t>
      </w:r>
    </w:p>
    <w:p w14:paraId="68AC723E" w14:textId="77777777" w:rsidR="00E90510" w:rsidRPr="00E90510" w:rsidRDefault="00E90510" w:rsidP="00E90510">
      <w:pPr>
        <w:spacing w:after="0" w:line="264" w:lineRule="auto"/>
        <w:jc w:val="both"/>
        <w:rPr>
          <w:rFonts w:ascii="Times New Roman" w:hAnsi="Times New Roman"/>
          <w:sz w:val="22"/>
          <w:lang w:val="pl-PL"/>
        </w:rPr>
      </w:pPr>
    </w:p>
    <w:p w14:paraId="3AA7A6DD" w14:textId="77777777" w:rsidR="00E90510" w:rsidRPr="00E90510" w:rsidRDefault="00E90510" w:rsidP="00E90510">
      <w:pPr>
        <w:spacing w:after="0" w:line="264" w:lineRule="auto"/>
        <w:jc w:val="both"/>
        <w:rPr>
          <w:rFonts w:ascii="Times New Roman" w:hAnsi="Times New Roman"/>
          <w:b/>
          <w:bCs/>
          <w:sz w:val="22"/>
          <w:lang w:val="pl-PL"/>
        </w:rPr>
      </w:pPr>
      <w:r w:rsidRPr="00E90510">
        <w:rPr>
          <w:rFonts w:ascii="Times New Roman" w:hAnsi="Times New Roman"/>
          <w:sz w:val="22"/>
          <w:lang w:val="pl-PL"/>
        </w:rPr>
        <w:tab/>
      </w:r>
      <w:r w:rsidRPr="00E90510">
        <w:rPr>
          <w:rFonts w:ascii="Times New Roman" w:hAnsi="Times New Roman"/>
          <w:b/>
          <w:bCs/>
          <w:sz w:val="22"/>
          <w:lang w:val="pl-PL"/>
        </w:rPr>
        <w:t>IMES d.o.o.</w:t>
      </w:r>
    </w:p>
    <w:p w14:paraId="4CB94D2B" w14:textId="77777777" w:rsidR="00E90510" w:rsidRPr="00E90510" w:rsidRDefault="00E90510" w:rsidP="00E90510">
      <w:pPr>
        <w:spacing w:after="0" w:line="264" w:lineRule="auto"/>
        <w:jc w:val="both"/>
        <w:rPr>
          <w:rFonts w:ascii="Times New Roman" w:hAnsi="Times New Roman"/>
          <w:b/>
          <w:bCs/>
          <w:sz w:val="22"/>
          <w:lang w:val="pl-PL"/>
        </w:rPr>
      </w:pPr>
    </w:p>
    <w:p w14:paraId="7BD23F23" w14:textId="77777777"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b/>
          <w:bCs/>
          <w:sz w:val="22"/>
          <w:lang w:val="pl-PL"/>
        </w:rPr>
        <w:tab/>
      </w:r>
      <w:r w:rsidRPr="00E90510">
        <w:rPr>
          <w:rFonts w:ascii="Times New Roman" w:hAnsi="Times New Roman"/>
          <w:sz w:val="22"/>
          <w:lang w:val="pl-PL"/>
        </w:rPr>
        <w:t>Rješenjem Trgovačkog suda u Zagrebu, broj St-3047/18 od 14. travnja 2021. određeno je da se nastavlja postupak nad dužnikom IMES d.o.o. kao da je podnesen prijedlog za otvaranje stečajnog postupka i da se pokreće prethodni postupak radi utvrđivanja pretpostavki za otvaranje stečajnog postupka iz razloga što je pravomoćnim rješenjem suda od 22. veljače 2019. obustavljen predstečajni postupak nad IMES d.o.o.</w:t>
      </w:r>
    </w:p>
    <w:p w14:paraId="4BCD1DB9" w14:textId="77777777" w:rsidR="00E90510" w:rsidRPr="00E90510" w:rsidRDefault="00E90510" w:rsidP="00E90510">
      <w:pPr>
        <w:spacing w:after="0" w:line="264" w:lineRule="auto"/>
        <w:jc w:val="both"/>
        <w:rPr>
          <w:rFonts w:ascii="Times New Roman" w:hAnsi="Times New Roman"/>
          <w:b/>
          <w:bCs/>
          <w:sz w:val="22"/>
          <w:lang w:val="pl-PL"/>
        </w:rPr>
      </w:pPr>
    </w:p>
    <w:p w14:paraId="16FA0D5D" w14:textId="77777777" w:rsidR="00E90510" w:rsidRPr="00E90510" w:rsidRDefault="00E90510" w:rsidP="00E90510">
      <w:pPr>
        <w:spacing w:after="0" w:line="264" w:lineRule="auto"/>
        <w:jc w:val="both"/>
        <w:rPr>
          <w:rFonts w:ascii="Times New Roman" w:hAnsi="Times New Roman"/>
          <w:sz w:val="22"/>
          <w:lang w:val="pl-PL"/>
        </w:rPr>
      </w:pPr>
      <w:r w:rsidRPr="00E90510">
        <w:rPr>
          <w:rFonts w:ascii="Times New Roman" w:hAnsi="Times New Roman"/>
          <w:b/>
          <w:bCs/>
          <w:sz w:val="22"/>
          <w:lang w:val="pl-PL"/>
        </w:rPr>
        <w:tab/>
      </w:r>
      <w:r w:rsidRPr="00E90510">
        <w:rPr>
          <w:rFonts w:ascii="Times New Roman" w:hAnsi="Times New Roman"/>
          <w:sz w:val="22"/>
          <w:lang w:val="pl-PL"/>
        </w:rPr>
        <w:t>Iako je navedeno ročište nekoliko puta bilo zakazano, još uvijek nije održano.</w:t>
      </w:r>
    </w:p>
    <w:p w14:paraId="11DF6362" w14:textId="77777777" w:rsidR="00E90510" w:rsidRPr="00E90510" w:rsidRDefault="00E90510" w:rsidP="00E90510">
      <w:pPr>
        <w:spacing w:after="0" w:line="264" w:lineRule="auto"/>
        <w:jc w:val="both"/>
        <w:rPr>
          <w:rFonts w:ascii="Times New Roman" w:hAnsi="Times New Roman"/>
          <w:sz w:val="22"/>
          <w:lang w:val="pl-PL"/>
        </w:rPr>
      </w:pPr>
    </w:p>
    <w:p w14:paraId="1E7E7F28" w14:textId="75E0D827" w:rsidR="00A8728D" w:rsidRPr="00A8728D" w:rsidRDefault="00E90510" w:rsidP="001F6CB0">
      <w:pPr>
        <w:spacing w:after="0" w:line="264" w:lineRule="auto"/>
        <w:jc w:val="both"/>
        <w:rPr>
          <w:rFonts w:ascii="Times New Roman" w:hAnsi="Times New Roman"/>
          <w:sz w:val="24"/>
          <w:szCs w:val="24"/>
          <w:lang w:val="pl-PL"/>
        </w:rPr>
      </w:pPr>
      <w:r w:rsidRPr="00E90510">
        <w:rPr>
          <w:rFonts w:ascii="Times New Roman" w:hAnsi="Times New Roman"/>
          <w:sz w:val="22"/>
          <w:lang w:val="pl-PL"/>
        </w:rPr>
        <w:tab/>
        <w:t>Uvidom u stečajni postupak koji se vodi nad IMES d.o.o. utvrđeno je da je IMES d.o.o. predlagao određene radnje i rješenja kojim bi se podmirila sva dugovanja i obustavio stečajni postupak, ali do sada nema nikakve nove odluke nakon obustave predstečajnog postupka i pokretanja prethodnog postupka</w:t>
      </w:r>
      <w:r>
        <w:rPr>
          <w:rFonts w:ascii="Times New Roman" w:hAnsi="Times New Roman"/>
          <w:sz w:val="24"/>
          <w:szCs w:val="24"/>
          <w:lang w:val="pl-PL"/>
        </w:rPr>
        <w:t>.</w:t>
      </w:r>
    </w:p>
    <w:bookmarkEnd w:id="4"/>
    <w:p w14:paraId="466C11DE" w14:textId="60866285" w:rsidR="0093240E" w:rsidRPr="008B6FAC" w:rsidRDefault="003A0852" w:rsidP="001F6CB0">
      <w:pPr>
        <w:spacing w:after="0" w:line="264" w:lineRule="auto"/>
        <w:jc w:val="both"/>
        <w:rPr>
          <w:rFonts w:ascii="Times New Roman" w:eastAsia="Times New Roman" w:hAnsi="Times New Roman"/>
          <w:bCs/>
          <w:sz w:val="22"/>
          <w:lang w:eastAsia="hr-HR"/>
        </w:rPr>
      </w:pPr>
      <w:r w:rsidRPr="0093240E">
        <w:rPr>
          <w:rFonts w:ascii="Times New Roman" w:hAnsi="Times New Roman"/>
          <w:b/>
          <w:color w:val="000000" w:themeColor="text1"/>
          <w:sz w:val="22"/>
        </w:rPr>
        <w:lastRenderedPageBreak/>
        <w:t>I</w:t>
      </w:r>
      <w:r w:rsidR="002C1A73">
        <w:rPr>
          <w:rFonts w:ascii="Times New Roman" w:hAnsi="Times New Roman"/>
          <w:b/>
          <w:color w:val="000000" w:themeColor="text1"/>
          <w:sz w:val="22"/>
        </w:rPr>
        <w:t>II</w:t>
      </w:r>
      <w:r w:rsidRPr="0093240E">
        <w:rPr>
          <w:rFonts w:ascii="Times New Roman" w:hAnsi="Times New Roman"/>
          <w:b/>
          <w:color w:val="000000" w:themeColor="text1"/>
          <w:sz w:val="22"/>
        </w:rPr>
        <w:t>.V.</w:t>
      </w:r>
      <w:r w:rsidRPr="0093240E">
        <w:rPr>
          <w:rFonts w:ascii="Times New Roman" w:hAnsi="Times New Roman"/>
          <w:b/>
          <w:color w:val="000000" w:themeColor="text1"/>
          <w:sz w:val="22"/>
        </w:rPr>
        <w:tab/>
        <w:t>Sudski i ostali postupci</w:t>
      </w:r>
    </w:p>
    <w:p w14:paraId="1789AC4F" w14:textId="77777777" w:rsidR="0093240E" w:rsidRPr="0093240E" w:rsidRDefault="0093240E" w:rsidP="0093240E">
      <w:pPr>
        <w:spacing w:after="0"/>
        <w:rPr>
          <w:rFonts w:ascii="Times New Roman" w:hAnsi="Times New Roman"/>
          <w:sz w:val="22"/>
        </w:rPr>
      </w:pPr>
    </w:p>
    <w:p w14:paraId="1BAA3E8A" w14:textId="76670908" w:rsidR="00CE7B75" w:rsidRDefault="0093240E" w:rsidP="00CE7B75">
      <w:pPr>
        <w:pStyle w:val="Odlomakpopisa"/>
        <w:spacing w:after="0" w:line="264" w:lineRule="auto"/>
        <w:ind w:left="0"/>
        <w:jc w:val="both"/>
        <w:rPr>
          <w:rFonts w:ascii="Times New Roman" w:eastAsia="Times New Roman" w:hAnsi="Times New Roman"/>
          <w:bCs/>
          <w:sz w:val="22"/>
          <w:lang w:eastAsia="hr-HR"/>
        </w:rPr>
      </w:pPr>
      <w:r w:rsidRPr="0093240E">
        <w:rPr>
          <w:rFonts w:ascii="Times New Roman" w:hAnsi="Times New Roman"/>
          <w:sz w:val="22"/>
        </w:rPr>
        <w:tab/>
      </w:r>
      <w:r w:rsidR="002C1A73" w:rsidRPr="0093240E">
        <w:rPr>
          <w:rFonts w:ascii="Times New Roman" w:hAnsi="Times New Roman"/>
          <w:sz w:val="22"/>
        </w:rPr>
        <w:t xml:space="preserve">Prema dosad prikupljenim podacima i uvidom o e-komunikaciju utvrđeno je da </w:t>
      </w:r>
      <w:r w:rsidR="002C1A73">
        <w:rPr>
          <w:rFonts w:ascii="Times New Roman" w:hAnsi="Times New Roman"/>
          <w:sz w:val="22"/>
        </w:rPr>
        <w:t xml:space="preserve">društvo </w:t>
      </w:r>
      <w:r w:rsidR="002C1A73" w:rsidRPr="0093240E">
        <w:rPr>
          <w:rFonts w:ascii="Times New Roman" w:hAnsi="Times New Roman"/>
          <w:sz w:val="22"/>
        </w:rPr>
        <w:t>nema aktivnih sudskih i ostalih postupaka.</w:t>
      </w:r>
    </w:p>
    <w:p w14:paraId="51254D09" w14:textId="5CC59E0A" w:rsidR="00A258FB" w:rsidRPr="0093240E" w:rsidRDefault="002C1A73" w:rsidP="00A258FB">
      <w:pPr>
        <w:pStyle w:val="Naslov1"/>
        <w:spacing w:line="264" w:lineRule="auto"/>
        <w:rPr>
          <w:rFonts w:ascii="Times New Roman" w:hAnsi="Times New Roman" w:cs="Times New Roman"/>
          <w:b/>
          <w:sz w:val="22"/>
          <w:szCs w:val="22"/>
        </w:rPr>
      </w:pPr>
      <w:bookmarkStart w:id="5" w:name="_Toc59558494"/>
      <w:r>
        <w:rPr>
          <w:rFonts w:ascii="Times New Roman" w:hAnsi="Times New Roman" w:cs="Times New Roman"/>
          <w:b/>
          <w:sz w:val="22"/>
          <w:szCs w:val="22"/>
        </w:rPr>
        <w:t>IV</w:t>
      </w:r>
      <w:r w:rsidR="00E67234">
        <w:rPr>
          <w:rFonts w:ascii="Times New Roman" w:hAnsi="Times New Roman" w:cs="Times New Roman"/>
          <w:b/>
          <w:sz w:val="22"/>
          <w:szCs w:val="22"/>
        </w:rPr>
        <w:t>.</w:t>
      </w:r>
      <w:r w:rsidR="00A258FB" w:rsidRPr="0093240E">
        <w:rPr>
          <w:rFonts w:ascii="Times New Roman" w:hAnsi="Times New Roman" w:cs="Times New Roman"/>
          <w:b/>
          <w:sz w:val="22"/>
          <w:szCs w:val="22"/>
        </w:rPr>
        <w:tab/>
        <w:t>POPIS VJEROVNIKA (Čl. 222. SZ) OBVEZE – PRIJAVLJENE TRAŽBINE</w:t>
      </w:r>
      <w:bookmarkEnd w:id="5"/>
    </w:p>
    <w:p w14:paraId="1F092D9C" w14:textId="77777777" w:rsidR="00A258FB" w:rsidRPr="0093240E" w:rsidRDefault="00A258FB" w:rsidP="00A258FB">
      <w:pPr>
        <w:spacing w:after="0" w:line="264" w:lineRule="auto"/>
        <w:jc w:val="both"/>
        <w:rPr>
          <w:rFonts w:ascii="Times New Roman" w:eastAsia="Times New Roman" w:hAnsi="Times New Roman"/>
          <w:sz w:val="22"/>
          <w:lang w:eastAsia="hr-HR"/>
        </w:rPr>
      </w:pPr>
    </w:p>
    <w:p w14:paraId="391040FC" w14:textId="26FCE5D2" w:rsidR="000F49BD" w:rsidRDefault="00BD25E3" w:rsidP="00A258FB">
      <w:pPr>
        <w:spacing w:after="0" w:line="264" w:lineRule="auto"/>
        <w:jc w:val="both"/>
        <w:rPr>
          <w:rFonts w:ascii="Times New Roman" w:eastAsia="Times New Roman" w:hAnsi="Times New Roman"/>
          <w:b/>
          <w:bCs/>
          <w:sz w:val="22"/>
          <w:lang w:eastAsia="hr-HR"/>
        </w:rPr>
      </w:pPr>
      <w:r w:rsidRPr="0093240E">
        <w:rPr>
          <w:rFonts w:ascii="Times New Roman" w:eastAsia="Times New Roman" w:hAnsi="Times New Roman"/>
          <w:sz w:val="22"/>
          <w:lang w:eastAsia="hr-HR"/>
        </w:rPr>
        <w:tab/>
      </w:r>
      <w:r w:rsidR="00A258FB" w:rsidRPr="0093240E">
        <w:rPr>
          <w:rFonts w:ascii="Times New Roman" w:eastAsia="Times New Roman" w:hAnsi="Times New Roman"/>
          <w:sz w:val="22"/>
          <w:lang w:eastAsia="hr-HR"/>
        </w:rPr>
        <w:t xml:space="preserve">U </w:t>
      </w:r>
      <w:r w:rsidR="00785B46">
        <w:rPr>
          <w:rFonts w:ascii="Times New Roman" w:eastAsia="Times New Roman" w:hAnsi="Times New Roman"/>
          <w:sz w:val="22"/>
          <w:lang w:eastAsia="hr-HR"/>
        </w:rPr>
        <w:t xml:space="preserve">otvorenom </w:t>
      </w:r>
      <w:r w:rsidR="00A258FB" w:rsidRPr="0093240E">
        <w:rPr>
          <w:rFonts w:ascii="Times New Roman" w:eastAsia="Times New Roman" w:hAnsi="Times New Roman"/>
          <w:sz w:val="22"/>
          <w:lang w:eastAsia="hr-HR"/>
        </w:rPr>
        <w:t>roku od objave rješenja o</w:t>
      </w:r>
      <w:r w:rsidR="002C1A73">
        <w:rPr>
          <w:rFonts w:ascii="Times New Roman" w:eastAsia="Times New Roman" w:hAnsi="Times New Roman"/>
          <w:sz w:val="22"/>
          <w:lang w:eastAsia="hr-HR"/>
        </w:rPr>
        <w:t xml:space="preserve"> naknadnoj diobi</w:t>
      </w:r>
      <w:r w:rsidR="00A258FB" w:rsidRPr="0093240E">
        <w:rPr>
          <w:rFonts w:ascii="Times New Roman" w:eastAsia="Times New Roman" w:hAnsi="Times New Roman"/>
          <w:sz w:val="22"/>
          <w:lang w:eastAsia="hr-HR"/>
        </w:rPr>
        <w:t xml:space="preserve"> </w:t>
      </w:r>
      <w:r w:rsidR="000477F6" w:rsidRPr="0093240E">
        <w:rPr>
          <w:rFonts w:ascii="Times New Roman" w:eastAsia="Times New Roman" w:hAnsi="Times New Roman"/>
          <w:sz w:val="22"/>
          <w:lang w:eastAsia="hr-HR"/>
        </w:rPr>
        <w:t>stečajni upravitelj primio</w:t>
      </w:r>
      <w:r w:rsidR="00A258FB" w:rsidRPr="0093240E">
        <w:rPr>
          <w:rFonts w:ascii="Times New Roman" w:eastAsia="Times New Roman" w:hAnsi="Times New Roman"/>
          <w:sz w:val="22"/>
          <w:lang w:eastAsia="hr-HR"/>
        </w:rPr>
        <w:t xml:space="preserve"> je ukupno </w:t>
      </w:r>
      <w:r w:rsidR="002C1A73">
        <w:rPr>
          <w:rFonts w:ascii="Times New Roman" w:eastAsia="Times New Roman" w:hAnsi="Times New Roman"/>
          <w:b/>
          <w:bCs/>
          <w:sz w:val="22"/>
          <w:lang w:eastAsia="hr-HR"/>
        </w:rPr>
        <w:t>2</w:t>
      </w:r>
      <w:r w:rsidR="00F4566D">
        <w:rPr>
          <w:rFonts w:ascii="Times New Roman" w:eastAsia="Times New Roman" w:hAnsi="Times New Roman"/>
          <w:b/>
          <w:bCs/>
          <w:sz w:val="22"/>
          <w:lang w:eastAsia="hr-HR"/>
        </w:rPr>
        <w:t xml:space="preserve"> </w:t>
      </w:r>
      <w:r w:rsidR="00917A77" w:rsidRPr="00E30F46">
        <w:rPr>
          <w:rFonts w:ascii="Times New Roman" w:eastAsia="Times New Roman" w:hAnsi="Times New Roman"/>
          <w:b/>
          <w:bCs/>
          <w:sz w:val="22"/>
          <w:lang w:eastAsia="hr-HR"/>
        </w:rPr>
        <w:t>prijav</w:t>
      </w:r>
      <w:r w:rsidR="002C1A73">
        <w:rPr>
          <w:rFonts w:ascii="Times New Roman" w:eastAsia="Times New Roman" w:hAnsi="Times New Roman"/>
          <w:b/>
          <w:bCs/>
          <w:sz w:val="22"/>
          <w:lang w:eastAsia="hr-HR"/>
        </w:rPr>
        <w:t>e</w:t>
      </w:r>
      <w:r w:rsidR="00A258FB" w:rsidRPr="00E30F46">
        <w:rPr>
          <w:rFonts w:ascii="Times New Roman" w:eastAsia="Times New Roman" w:hAnsi="Times New Roman"/>
          <w:b/>
          <w:bCs/>
          <w:sz w:val="22"/>
          <w:lang w:eastAsia="hr-HR"/>
        </w:rPr>
        <w:t xml:space="preserve"> tražbin</w:t>
      </w:r>
      <w:r w:rsidR="002C1A73">
        <w:rPr>
          <w:rFonts w:ascii="Times New Roman" w:eastAsia="Times New Roman" w:hAnsi="Times New Roman"/>
          <w:b/>
          <w:bCs/>
          <w:sz w:val="22"/>
          <w:lang w:eastAsia="hr-HR"/>
        </w:rPr>
        <w:t>e</w:t>
      </w:r>
      <w:r w:rsidR="00E30F46">
        <w:rPr>
          <w:rFonts w:ascii="Times New Roman" w:eastAsia="Times New Roman" w:hAnsi="Times New Roman"/>
          <w:b/>
          <w:bCs/>
          <w:sz w:val="22"/>
          <w:lang w:eastAsia="hr-HR"/>
        </w:rPr>
        <w:t xml:space="preserve"> stečajnih</w:t>
      </w:r>
      <w:r w:rsidR="00A258FB" w:rsidRPr="00E30F46">
        <w:rPr>
          <w:rFonts w:ascii="Times New Roman" w:eastAsia="Times New Roman" w:hAnsi="Times New Roman"/>
          <w:b/>
          <w:bCs/>
          <w:sz w:val="22"/>
          <w:lang w:eastAsia="hr-HR"/>
        </w:rPr>
        <w:t xml:space="preserve"> vjerovnika</w:t>
      </w:r>
      <w:r w:rsidR="002C1A73">
        <w:rPr>
          <w:rFonts w:ascii="Times New Roman" w:eastAsia="Times New Roman" w:hAnsi="Times New Roman"/>
          <w:b/>
          <w:bCs/>
          <w:sz w:val="22"/>
          <w:lang w:eastAsia="hr-HR"/>
        </w:rPr>
        <w:t>.</w:t>
      </w:r>
    </w:p>
    <w:p w14:paraId="17242A9A" w14:textId="77777777" w:rsidR="006927D5" w:rsidRDefault="006927D5" w:rsidP="00A258FB">
      <w:pPr>
        <w:spacing w:after="0" w:line="264" w:lineRule="auto"/>
        <w:jc w:val="both"/>
        <w:rPr>
          <w:rFonts w:ascii="Times New Roman" w:eastAsia="Times New Roman" w:hAnsi="Times New Roman"/>
          <w:sz w:val="22"/>
          <w:lang w:eastAsia="hr-HR"/>
        </w:rPr>
      </w:pPr>
    </w:p>
    <w:p w14:paraId="6E754A31" w14:textId="048D2708" w:rsidR="000F49BD" w:rsidRPr="005A05EE" w:rsidRDefault="006927D5" w:rsidP="005A05EE">
      <w:pPr>
        <w:shd w:val="clear" w:color="auto" w:fill="FFFFFF" w:themeFill="background1"/>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ab/>
      </w:r>
      <w:r w:rsidRPr="005A05EE">
        <w:rPr>
          <w:rFonts w:ascii="Times New Roman" w:eastAsia="Times New Roman" w:hAnsi="Times New Roman"/>
          <w:sz w:val="22"/>
          <w:lang w:eastAsia="hr-HR"/>
        </w:rPr>
        <w:t>T</w:t>
      </w:r>
      <w:r w:rsidR="000F49BD" w:rsidRPr="005A05EE">
        <w:rPr>
          <w:rFonts w:ascii="Times New Roman" w:eastAsia="Times New Roman" w:hAnsi="Times New Roman"/>
          <w:sz w:val="22"/>
          <w:lang w:eastAsia="hr-HR"/>
        </w:rPr>
        <w:t>ražbi</w:t>
      </w:r>
      <w:r w:rsidR="00AF0AE5" w:rsidRPr="005A05EE">
        <w:rPr>
          <w:rFonts w:ascii="Times New Roman" w:eastAsia="Times New Roman" w:hAnsi="Times New Roman"/>
          <w:sz w:val="22"/>
          <w:lang w:eastAsia="hr-HR"/>
        </w:rPr>
        <w:t xml:space="preserve">ne su prijavljene u 1. i 2. višem isplatom redu u ukupnom iznosu od </w:t>
      </w:r>
      <w:proofErr w:type="spellStart"/>
      <w:r w:rsidR="002C1A73">
        <w:rPr>
          <w:rFonts w:ascii="Times New Roman" w:eastAsia="Times New Roman" w:hAnsi="Times New Roman"/>
          <w:sz w:val="22"/>
          <w:lang w:eastAsia="hr-HR"/>
        </w:rPr>
        <w:t>xxx</w:t>
      </w:r>
      <w:r w:rsidR="00785B46">
        <w:rPr>
          <w:rFonts w:ascii="Times New Roman" w:eastAsia="Times New Roman" w:hAnsi="Times New Roman"/>
          <w:sz w:val="22"/>
          <w:lang w:eastAsia="hr-HR"/>
        </w:rPr>
        <w:t>.</w:t>
      </w:r>
      <w:r w:rsidR="002C1A73">
        <w:rPr>
          <w:rFonts w:ascii="Times New Roman" w:eastAsia="Times New Roman" w:hAnsi="Times New Roman"/>
          <w:sz w:val="22"/>
          <w:lang w:eastAsia="hr-HR"/>
        </w:rPr>
        <w:t>xxx</w:t>
      </w:r>
      <w:r w:rsidR="00785B46">
        <w:rPr>
          <w:rFonts w:ascii="Times New Roman" w:eastAsia="Times New Roman" w:hAnsi="Times New Roman"/>
          <w:sz w:val="22"/>
          <w:lang w:eastAsia="hr-HR"/>
        </w:rPr>
        <w:t>,</w:t>
      </w:r>
      <w:r w:rsidR="002C1A73">
        <w:rPr>
          <w:rFonts w:ascii="Times New Roman" w:eastAsia="Times New Roman" w:hAnsi="Times New Roman"/>
          <w:sz w:val="22"/>
          <w:lang w:eastAsia="hr-HR"/>
        </w:rPr>
        <w:t>xx</w:t>
      </w:r>
      <w:proofErr w:type="spellEnd"/>
      <w:r w:rsidR="002C1A73">
        <w:rPr>
          <w:rFonts w:ascii="Times New Roman" w:eastAsia="Times New Roman" w:hAnsi="Times New Roman"/>
          <w:sz w:val="22"/>
          <w:lang w:eastAsia="hr-HR"/>
        </w:rPr>
        <w:t xml:space="preserve"> </w:t>
      </w:r>
      <w:r w:rsidR="00AF0AE5" w:rsidRPr="005A05EE">
        <w:rPr>
          <w:rFonts w:ascii="Times New Roman" w:eastAsia="Times New Roman" w:hAnsi="Times New Roman"/>
          <w:sz w:val="22"/>
          <w:lang w:eastAsia="hr-HR"/>
        </w:rPr>
        <w:t>kn</w:t>
      </w:r>
      <w:r w:rsidR="007351EE" w:rsidRPr="005A05EE">
        <w:rPr>
          <w:rFonts w:ascii="Times New Roman" w:eastAsia="Times New Roman" w:hAnsi="Times New Roman"/>
          <w:sz w:val="22"/>
          <w:lang w:eastAsia="hr-HR"/>
        </w:rPr>
        <w:t xml:space="preserve"> od čega </w:t>
      </w:r>
      <w:r w:rsidR="00AF0AE5" w:rsidRPr="005A05EE">
        <w:rPr>
          <w:rFonts w:ascii="Times New Roman" w:eastAsia="Times New Roman" w:hAnsi="Times New Roman"/>
          <w:sz w:val="22"/>
          <w:lang w:eastAsia="hr-HR"/>
        </w:rPr>
        <w:t>1</w:t>
      </w:r>
      <w:r w:rsidR="007351EE" w:rsidRPr="005A05EE">
        <w:rPr>
          <w:rFonts w:ascii="Times New Roman" w:eastAsia="Times New Roman" w:hAnsi="Times New Roman"/>
          <w:sz w:val="22"/>
          <w:lang w:eastAsia="hr-HR"/>
        </w:rPr>
        <w:t xml:space="preserve">. </w:t>
      </w:r>
      <w:r w:rsidR="00AF0AE5" w:rsidRPr="005A05EE">
        <w:rPr>
          <w:rFonts w:ascii="Times New Roman" w:eastAsia="Times New Roman" w:hAnsi="Times New Roman"/>
          <w:sz w:val="22"/>
          <w:lang w:eastAsia="hr-HR"/>
        </w:rPr>
        <w:t xml:space="preserve">viši isplati red u iznosu od </w:t>
      </w:r>
      <w:r w:rsidR="002C1A73">
        <w:rPr>
          <w:rFonts w:ascii="Times New Roman" w:eastAsia="Times New Roman" w:hAnsi="Times New Roman"/>
          <w:sz w:val="22"/>
          <w:lang w:eastAsia="hr-HR"/>
        </w:rPr>
        <w:t>16</w:t>
      </w:r>
      <w:r w:rsidR="007351EE" w:rsidRPr="005A05EE">
        <w:rPr>
          <w:rFonts w:ascii="Times New Roman" w:eastAsia="Times New Roman" w:hAnsi="Times New Roman"/>
          <w:sz w:val="22"/>
          <w:lang w:eastAsia="hr-HR"/>
        </w:rPr>
        <w:t>.</w:t>
      </w:r>
      <w:r w:rsidR="002C1A73">
        <w:rPr>
          <w:rFonts w:ascii="Times New Roman" w:eastAsia="Times New Roman" w:hAnsi="Times New Roman"/>
          <w:sz w:val="22"/>
          <w:lang w:eastAsia="hr-HR"/>
        </w:rPr>
        <w:t>343</w:t>
      </w:r>
      <w:r w:rsidR="007351EE" w:rsidRPr="005A05EE">
        <w:rPr>
          <w:rFonts w:ascii="Times New Roman" w:eastAsia="Times New Roman" w:hAnsi="Times New Roman"/>
          <w:sz w:val="22"/>
          <w:lang w:eastAsia="hr-HR"/>
        </w:rPr>
        <w:t>,</w:t>
      </w:r>
      <w:r w:rsidR="002C1A73">
        <w:rPr>
          <w:rFonts w:ascii="Times New Roman" w:eastAsia="Times New Roman" w:hAnsi="Times New Roman"/>
          <w:sz w:val="22"/>
          <w:lang w:eastAsia="hr-HR"/>
        </w:rPr>
        <w:t xml:space="preserve">33 </w:t>
      </w:r>
      <w:r w:rsidR="007351EE" w:rsidRPr="005A05EE">
        <w:rPr>
          <w:rFonts w:ascii="Times New Roman" w:eastAsia="Times New Roman" w:hAnsi="Times New Roman"/>
          <w:sz w:val="22"/>
          <w:lang w:eastAsia="hr-HR"/>
        </w:rPr>
        <w:t xml:space="preserve">kn </w:t>
      </w:r>
      <w:r w:rsidR="00AF0AE5" w:rsidRPr="005A05EE">
        <w:rPr>
          <w:rFonts w:ascii="Times New Roman" w:eastAsia="Times New Roman" w:hAnsi="Times New Roman"/>
          <w:sz w:val="22"/>
          <w:lang w:eastAsia="hr-HR"/>
        </w:rPr>
        <w:t>i 2. viši isplatni red</w:t>
      </w:r>
      <w:r w:rsidR="007351EE" w:rsidRPr="005A05EE">
        <w:rPr>
          <w:rFonts w:ascii="Times New Roman" w:eastAsia="Times New Roman" w:hAnsi="Times New Roman"/>
          <w:sz w:val="22"/>
          <w:lang w:eastAsia="hr-HR"/>
        </w:rPr>
        <w:t xml:space="preserve"> u iznosu od</w:t>
      </w:r>
      <w:r w:rsidR="00AF0AE5" w:rsidRPr="005A05EE">
        <w:rPr>
          <w:rFonts w:ascii="Times New Roman" w:eastAsia="Times New Roman" w:hAnsi="Times New Roman"/>
          <w:sz w:val="22"/>
          <w:lang w:eastAsia="hr-HR"/>
        </w:rPr>
        <w:t xml:space="preserve"> </w:t>
      </w:r>
      <w:proofErr w:type="spellStart"/>
      <w:r w:rsidR="002C1A73">
        <w:rPr>
          <w:rFonts w:ascii="Times New Roman" w:eastAsia="Times New Roman" w:hAnsi="Times New Roman"/>
          <w:sz w:val="22"/>
          <w:lang w:eastAsia="hr-HR"/>
        </w:rPr>
        <w:t>xx</w:t>
      </w:r>
      <w:r w:rsidR="007351EE" w:rsidRPr="005A05EE">
        <w:rPr>
          <w:rFonts w:ascii="Times New Roman" w:eastAsia="Times New Roman" w:hAnsi="Times New Roman"/>
          <w:sz w:val="22"/>
          <w:lang w:eastAsia="hr-HR"/>
        </w:rPr>
        <w:t>.</w:t>
      </w:r>
      <w:r w:rsidR="002C1A73">
        <w:rPr>
          <w:rFonts w:ascii="Times New Roman" w:eastAsia="Times New Roman" w:hAnsi="Times New Roman"/>
          <w:sz w:val="22"/>
          <w:lang w:eastAsia="hr-HR"/>
        </w:rPr>
        <w:t>xxx</w:t>
      </w:r>
      <w:r w:rsidR="00785B46">
        <w:rPr>
          <w:rFonts w:ascii="Times New Roman" w:eastAsia="Times New Roman" w:hAnsi="Times New Roman"/>
          <w:sz w:val="22"/>
          <w:lang w:eastAsia="hr-HR"/>
        </w:rPr>
        <w:t>,</w:t>
      </w:r>
      <w:r w:rsidR="002C1A73">
        <w:rPr>
          <w:rFonts w:ascii="Times New Roman" w:eastAsia="Times New Roman" w:hAnsi="Times New Roman"/>
          <w:sz w:val="22"/>
          <w:lang w:eastAsia="hr-HR"/>
        </w:rPr>
        <w:t>xx</w:t>
      </w:r>
      <w:proofErr w:type="spellEnd"/>
      <w:r w:rsidR="002C1A73">
        <w:rPr>
          <w:rFonts w:ascii="Times New Roman" w:eastAsia="Times New Roman" w:hAnsi="Times New Roman"/>
          <w:sz w:val="22"/>
          <w:lang w:eastAsia="hr-HR"/>
        </w:rPr>
        <w:t xml:space="preserve"> </w:t>
      </w:r>
      <w:r w:rsidR="00AF0AE5" w:rsidRPr="005A05EE">
        <w:rPr>
          <w:rFonts w:ascii="Times New Roman" w:eastAsia="Times New Roman" w:hAnsi="Times New Roman"/>
          <w:sz w:val="22"/>
          <w:lang w:eastAsia="hr-HR"/>
        </w:rPr>
        <w:t>kn</w:t>
      </w:r>
      <w:r w:rsidR="007351EE" w:rsidRPr="005A05EE">
        <w:rPr>
          <w:rFonts w:ascii="Times New Roman" w:eastAsia="Times New Roman" w:hAnsi="Times New Roman"/>
          <w:sz w:val="22"/>
          <w:lang w:eastAsia="hr-HR"/>
        </w:rPr>
        <w:t>.</w:t>
      </w:r>
    </w:p>
    <w:p w14:paraId="799644E1" w14:textId="25A228F1" w:rsidR="00AF0AE5" w:rsidRPr="005A05EE" w:rsidRDefault="00AF0AE5" w:rsidP="005A05EE">
      <w:pPr>
        <w:shd w:val="clear" w:color="auto" w:fill="FFFFFF" w:themeFill="background1"/>
        <w:spacing w:after="0" w:line="264" w:lineRule="auto"/>
        <w:jc w:val="both"/>
        <w:rPr>
          <w:rFonts w:ascii="Times New Roman" w:eastAsia="Times New Roman" w:hAnsi="Times New Roman"/>
          <w:sz w:val="22"/>
          <w:lang w:eastAsia="hr-HR"/>
        </w:rPr>
      </w:pPr>
    </w:p>
    <w:p w14:paraId="59095C2C" w14:textId="595DAE3B" w:rsidR="007351EE" w:rsidRPr="005A05EE" w:rsidRDefault="007351EE" w:rsidP="005A05EE">
      <w:pPr>
        <w:shd w:val="clear" w:color="auto" w:fill="FFFFFF" w:themeFill="background1"/>
        <w:spacing w:after="0" w:line="264" w:lineRule="auto"/>
        <w:jc w:val="both"/>
        <w:rPr>
          <w:rFonts w:ascii="Times New Roman" w:eastAsia="Times New Roman" w:hAnsi="Times New Roman"/>
          <w:b/>
          <w:bCs/>
          <w:sz w:val="22"/>
          <w:lang w:eastAsia="hr-HR"/>
        </w:rPr>
      </w:pPr>
      <w:bookmarkStart w:id="6" w:name="_Hlk59612933"/>
      <w:r w:rsidRPr="005A05EE">
        <w:rPr>
          <w:rFonts w:ascii="Times New Roman" w:eastAsia="Times New Roman" w:hAnsi="Times New Roman"/>
          <w:b/>
          <w:bCs/>
          <w:sz w:val="22"/>
          <w:lang w:eastAsia="hr-HR"/>
        </w:rPr>
        <w:t>I. viši isplatni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41"/>
        <w:gridCol w:w="2464"/>
        <w:gridCol w:w="2116"/>
      </w:tblGrid>
      <w:tr w:rsidR="00AF16E5" w:rsidRPr="005A05EE" w14:paraId="1DA00045" w14:textId="77777777" w:rsidTr="00E673C4">
        <w:trPr>
          <w:trHeight w:val="324"/>
        </w:trPr>
        <w:tc>
          <w:tcPr>
            <w:tcW w:w="1235" w:type="pct"/>
            <w:vAlign w:val="center"/>
            <w:hideMark/>
          </w:tcPr>
          <w:p w14:paraId="73BA39C0" w14:textId="77777777" w:rsidR="00AF16E5" w:rsidRPr="005A05EE" w:rsidRDefault="00AF16E5" w:rsidP="005A05EE">
            <w:pPr>
              <w:shd w:val="clear" w:color="auto" w:fill="FFFFFF" w:themeFill="background1"/>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  Vjerovnik</w:t>
            </w:r>
          </w:p>
        </w:tc>
        <w:tc>
          <w:tcPr>
            <w:tcW w:w="1237" w:type="pct"/>
            <w:vAlign w:val="center"/>
            <w:hideMark/>
          </w:tcPr>
          <w:p w14:paraId="4A4678C7" w14:textId="77777777" w:rsidR="00AF16E5" w:rsidRPr="005A05EE" w:rsidRDefault="00AF16E5" w:rsidP="005A05EE">
            <w:pPr>
              <w:shd w:val="clear" w:color="auto" w:fill="FFFFFF" w:themeFill="background1"/>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Prijavljeno </w:t>
            </w:r>
          </w:p>
        </w:tc>
        <w:tc>
          <w:tcPr>
            <w:tcW w:w="1360" w:type="pct"/>
            <w:vAlign w:val="center"/>
            <w:hideMark/>
          </w:tcPr>
          <w:p w14:paraId="0C945837" w14:textId="77777777" w:rsidR="00AF16E5" w:rsidRPr="005A05EE" w:rsidRDefault="00AF16E5" w:rsidP="005A05EE">
            <w:pPr>
              <w:shd w:val="clear" w:color="auto" w:fill="FFFFFF" w:themeFill="background1"/>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Priznato </w:t>
            </w:r>
          </w:p>
        </w:tc>
        <w:tc>
          <w:tcPr>
            <w:tcW w:w="1169" w:type="pct"/>
            <w:vAlign w:val="center"/>
            <w:hideMark/>
          </w:tcPr>
          <w:p w14:paraId="3208FB5E" w14:textId="77777777" w:rsidR="00AF16E5" w:rsidRPr="005A05EE" w:rsidRDefault="00AF16E5" w:rsidP="005A05EE">
            <w:pPr>
              <w:shd w:val="clear" w:color="auto" w:fill="FFFFFF" w:themeFill="background1"/>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Osporeno </w:t>
            </w:r>
          </w:p>
        </w:tc>
      </w:tr>
      <w:tr w:rsidR="00AF16E5" w:rsidRPr="005A05EE" w14:paraId="3A894996" w14:textId="77777777" w:rsidTr="00E673C4">
        <w:trPr>
          <w:trHeight w:val="329"/>
        </w:trPr>
        <w:tc>
          <w:tcPr>
            <w:tcW w:w="1235" w:type="pct"/>
            <w:vAlign w:val="center"/>
            <w:hideMark/>
          </w:tcPr>
          <w:p w14:paraId="1E37169C" w14:textId="77777777" w:rsidR="00AF16E5" w:rsidRPr="005A05EE" w:rsidRDefault="00AF16E5" w:rsidP="005A05EE">
            <w:pPr>
              <w:shd w:val="clear" w:color="auto" w:fill="FFFFFF" w:themeFill="background1"/>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RH, Min. financija, Porezna uprava</w:t>
            </w:r>
          </w:p>
        </w:tc>
        <w:tc>
          <w:tcPr>
            <w:tcW w:w="1237" w:type="pct"/>
            <w:vAlign w:val="center"/>
            <w:hideMark/>
          </w:tcPr>
          <w:p w14:paraId="426B1359" w14:textId="4062FD3E" w:rsidR="00AF16E5" w:rsidRPr="005A05EE" w:rsidRDefault="002C1A73" w:rsidP="005A05EE">
            <w:pPr>
              <w:shd w:val="clear" w:color="auto" w:fill="FFFFFF" w:themeFill="background1"/>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16</w:t>
            </w:r>
            <w:r w:rsidRPr="005A05EE">
              <w:rPr>
                <w:rFonts w:ascii="Times New Roman" w:eastAsia="Times New Roman" w:hAnsi="Times New Roman"/>
                <w:sz w:val="22"/>
                <w:lang w:eastAsia="hr-HR"/>
              </w:rPr>
              <w:t>.</w:t>
            </w:r>
            <w:r>
              <w:rPr>
                <w:rFonts w:ascii="Times New Roman" w:eastAsia="Times New Roman" w:hAnsi="Times New Roman"/>
                <w:sz w:val="22"/>
                <w:lang w:eastAsia="hr-HR"/>
              </w:rPr>
              <w:t>343</w:t>
            </w:r>
            <w:r w:rsidRPr="005A05EE">
              <w:rPr>
                <w:rFonts w:ascii="Times New Roman" w:eastAsia="Times New Roman" w:hAnsi="Times New Roman"/>
                <w:sz w:val="22"/>
                <w:lang w:eastAsia="hr-HR"/>
              </w:rPr>
              <w:t>,</w:t>
            </w:r>
            <w:r>
              <w:rPr>
                <w:rFonts w:ascii="Times New Roman" w:eastAsia="Times New Roman" w:hAnsi="Times New Roman"/>
                <w:sz w:val="22"/>
                <w:lang w:eastAsia="hr-HR"/>
              </w:rPr>
              <w:t>33</w:t>
            </w:r>
            <w:r w:rsidR="00AF16E5" w:rsidRPr="005A05EE">
              <w:rPr>
                <w:rFonts w:ascii="Times New Roman" w:eastAsia="Times New Roman" w:hAnsi="Times New Roman"/>
                <w:sz w:val="22"/>
                <w:lang w:eastAsia="hr-HR"/>
              </w:rPr>
              <w:t xml:space="preserve"> kn</w:t>
            </w:r>
          </w:p>
        </w:tc>
        <w:tc>
          <w:tcPr>
            <w:tcW w:w="1360" w:type="pct"/>
            <w:vAlign w:val="center"/>
            <w:hideMark/>
          </w:tcPr>
          <w:p w14:paraId="20D20B69" w14:textId="2F56AA95" w:rsidR="00AF16E5" w:rsidRPr="005A05EE" w:rsidRDefault="002C1A73" w:rsidP="005A05EE">
            <w:pPr>
              <w:shd w:val="clear" w:color="auto" w:fill="FFFFFF" w:themeFill="background1"/>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16</w:t>
            </w:r>
            <w:r w:rsidRPr="005A05EE">
              <w:rPr>
                <w:rFonts w:ascii="Times New Roman" w:eastAsia="Times New Roman" w:hAnsi="Times New Roman"/>
                <w:sz w:val="22"/>
                <w:lang w:eastAsia="hr-HR"/>
              </w:rPr>
              <w:t>.</w:t>
            </w:r>
            <w:r>
              <w:rPr>
                <w:rFonts w:ascii="Times New Roman" w:eastAsia="Times New Roman" w:hAnsi="Times New Roman"/>
                <w:sz w:val="22"/>
                <w:lang w:eastAsia="hr-HR"/>
              </w:rPr>
              <w:t>343</w:t>
            </w:r>
            <w:r w:rsidRPr="005A05EE">
              <w:rPr>
                <w:rFonts w:ascii="Times New Roman" w:eastAsia="Times New Roman" w:hAnsi="Times New Roman"/>
                <w:sz w:val="22"/>
                <w:lang w:eastAsia="hr-HR"/>
              </w:rPr>
              <w:t>,</w:t>
            </w:r>
            <w:r>
              <w:rPr>
                <w:rFonts w:ascii="Times New Roman" w:eastAsia="Times New Roman" w:hAnsi="Times New Roman"/>
                <w:sz w:val="22"/>
                <w:lang w:eastAsia="hr-HR"/>
              </w:rPr>
              <w:t xml:space="preserve">33 </w:t>
            </w:r>
            <w:r w:rsidR="00AF16E5" w:rsidRPr="005A05EE">
              <w:rPr>
                <w:rFonts w:ascii="Times New Roman" w:eastAsia="Times New Roman" w:hAnsi="Times New Roman"/>
                <w:sz w:val="22"/>
                <w:lang w:eastAsia="hr-HR"/>
              </w:rPr>
              <w:t>kn</w:t>
            </w:r>
          </w:p>
        </w:tc>
        <w:tc>
          <w:tcPr>
            <w:tcW w:w="1169" w:type="pct"/>
            <w:vAlign w:val="center"/>
            <w:hideMark/>
          </w:tcPr>
          <w:p w14:paraId="350C78F6" w14:textId="77777777" w:rsidR="00AF16E5" w:rsidRPr="005A05EE" w:rsidRDefault="00AF16E5" w:rsidP="005A05EE">
            <w:pPr>
              <w:shd w:val="clear" w:color="auto" w:fill="FFFFFF" w:themeFill="background1"/>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0,00</w:t>
            </w:r>
          </w:p>
        </w:tc>
      </w:tr>
    </w:tbl>
    <w:p w14:paraId="122A3B65" w14:textId="79354550" w:rsidR="00AF16E5" w:rsidRPr="005A05EE" w:rsidRDefault="00AF16E5" w:rsidP="00A258FB">
      <w:pPr>
        <w:spacing w:after="0" w:line="264" w:lineRule="auto"/>
        <w:jc w:val="both"/>
        <w:rPr>
          <w:rFonts w:ascii="Times New Roman" w:eastAsia="Times New Roman" w:hAnsi="Times New Roman"/>
          <w:sz w:val="22"/>
          <w:lang w:eastAsia="hr-HR"/>
        </w:rPr>
      </w:pPr>
    </w:p>
    <w:p w14:paraId="317F17A1" w14:textId="48642022" w:rsidR="00AF16E5" w:rsidRPr="005A05EE" w:rsidRDefault="007351EE" w:rsidP="00A258FB">
      <w:pPr>
        <w:spacing w:after="0" w:line="264" w:lineRule="auto"/>
        <w:jc w:val="both"/>
        <w:rPr>
          <w:rFonts w:ascii="Times New Roman" w:eastAsia="Times New Roman" w:hAnsi="Times New Roman"/>
          <w:b/>
          <w:bCs/>
          <w:sz w:val="22"/>
          <w:lang w:eastAsia="hr-HR"/>
        </w:rPr>
      </w:pPr>
      <w:r w:rsidRPr="005A05EE">
        <w:rPr>
          <w:rFonts w:ascii="Times New Roman" w:eastAsia="Times New Roman" w:hAnsi="Times New Roman"/>
          <w:b/>
          <w:bCs/>
          <w:sz w:val="22"/>
          <w:lang w:eastAsia="hr-HR"/>
        </w:rPr>
        <w:t>II. viši isplatni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41"/>
        <w:gridCol w:w="2464"/>
        <w:gridCol w:w="2115"/>
      </w:tblGrid>
      <w:tr w:rsidR="006478CA" w:rsidRPr="005A05EE" w14:paraId="571BB708" w14:textId="77777777" w:rsidTr="00302139">
        <w:trPr>
          <w:trHeight w:val="324"/>
        </w:trPr>
        <w:tc>
          <w:tcPr>
            <w:tcW w:w="1236" w:type="pct"/>
            <w:vAlign w:val="center"/>
            <w:hideMark/>
          </w:tcPr>
          <w:p w14:paraId="28667596" w14:textId="7292D6BD" w:rsidR="006478CA" w:rsidRPr="005A05EE" w:rsidRDefault="006478CA" w:rsidP="008A738C">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  Vjerovnik</w:t>
            </w:r>
          </w:p>
        </w:tc>
        <w:tc>
          <w:tcPr>
            <w:tcW w:w="1237" w:type="pct"/>
            <w:vAlign w:val="center"/>
            <w:hideMark/>
          </w:tcPr>
          <w:p w14:paraId="7DB9D2B5" w14:textId="77777777" w:rsidR="006478CA" w:rsidRPr="005A05EE" w:rsidRDefault="006478CA" w:rsidP="008A738C">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Prijavljeno </w:t>
            </w:r>
          </w:p>
        </w:tc>
        <w:tc>
          <w:tcPr>
            <w:tcW w:w="1360" w:type="pct"/>
            <w:vAlign w:val="center"/>
            <w:hideMark/>
          </w:tcPr>
          <w:p w14:paraId="5CD55413" w14:textId="77777777" w:rsidR="006478CA" w:rsidRPr="005A05EE" w:rsidRDefault="006478CA" w:rsidP="008A738C">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Priznato </w:t>
            </w:r>
          </w:p>
        </w:tc>
        <w:tc>
          <w:tcPr>
            <w:tcW w:w="1167" w:type="pct"/>
            <w:vAlign w:val="center"/>
            <w:hideMark/>
          </w:tcPr>
          <w:p w14:paraId="7F075383" w14:textId="77777777" w:rsidR="006478CA" w:rsidRPr="005A05EE" w:rsidRDefault="006478CA" w:rsidP="008A738C">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 xml:space="preserve">Osporeno </w:t>
            </w:r>
          </w:p>
        </w:tc>
      </w:tr>
      <w:tr w:rsidR="006478CA" w:rsidRPr="005A05EE" w14:paraId="751C8AB8" w14:textId="77777777" w:rsidTr="00302139">
        <w:trPr>
          <w:trHeight w:val="329"/>
        </w:trPr>
        <w:tc>
          <w:tcPr>
            <w:tcW w:w="1236" w:type="pct"/>
            <w:vAlign w:val="center"/>
            <w:hideMark/>
          </w:tcPr>
          <w:p w14:paraId="5D49A437" w14:textId="37DCFBA9" w:rsidR="006478CA" w:rsidRPr="005A05EE" w:rsidRDefault="006478CA" w:rsidP="008A738C">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RH, Mi</w:t>
            </w:r>
            <w:r w:rsidR="008A738C" w:rsidRPr="005A05EE">
              <w:rPr>
                <w:rFonts w:ascii="Times New Roman" w:eastAsia="Times New Roman" w:hAnsi="Times New Roman"/>
                <w:sz w:val="22"/>
                <w:lang w:eastAsia="hr-HR"/>
              </w:rPr>
              <w:t>n</w:t>
            </w:r>
            <w:r w:rsidRPr="005A05EE">
              <w:rPr>
                <w:rFonts w:ascii="Times New Roman" w:eastAsia="Times New Roman" w:hAnsi="Times New Roman"/>
                <w:sz w:val="22"/>
                <w:lang w:eastAsia="hr-HR"/>
              </w:rPr>
              <w:t>. financija, Porezna uprava</w:t>
            </w:r>
          </w:p>
        </w:tc>
        <w:tc>
          <w:tcPr>
            <w:tcW w:w="1237" w:type="pct"/>
            <w:vAlign w:val="center"/>
            <w:hideMark/>
          </w:tcPr>
          <w:p w14:paraId="6D2DCAEA" w14:textId="000AEF58" w:rsidR="006478CA" w:rsidRPr="005A05EE" w:rsidRDefault="002C1A73"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55</w:t>
            </w:r>
            <w:r w:rsidR="00302139" w:rsidRPr="00302139">
              <w:rPr>
                <w:rFonts w:ascii="Times New Roman" w:eastAsia="Times New Roman" w:hAnsi="Times New Roman"/>
                <w:sz w:val="22"/>
                <w:lang w:eastAsia="hr-HR"/>
              </w:rPr>
              <w:t>.</w:t>
            </w:r>
            <w:r>
              <w:rPr>
                <w:rFonts w:ascii="Times New Roman" w:eastAsia="Times New Roman" w:hAnsi="Times New Roman"/>
                <w:sz w:val="22"/>
                <w:lang w:eastAsia="hr-HR"/>
              </w:rPr>
              <w:t>075</w:t>
            </w:r>
            <w:r w:rsidR="00302139" w:rsidRPr="00302139">
              <w:rPr>
                <w:rFonts w:ascii="Times New Roman" w:eastAsia="Times New Roman" w:hAnsi="Times New Roman"/>
                <w:sz w:val="22"/>
                <w:lang w:eastAsia="hr-HR"/>
              </w:rPr>
              <w:t>,</w:t>
            </w:r>
            <w:r>
              <w:rPr>
                <w:rFonts w:ascii="Times New Roman" w:eastAsia="Times New Roman" w:hAnsi="Times New Roman"/>
                <w:sz w:val="22"/>
                <w:lang w:eastAsia="hr-HR"/>
              </w:rPr>
              <w:t xml:space="preserve">13 </w:t>
            </w:r>
            <w:r w:rsidR="006478CA" w:rsidRPr="005A05EE">
              <w:rPr>
                <w:rFonts w:ascii="Times New Roman" w:eastAsia="Times New Roman" w:hAnsi="Times New Roman"/>
                <w:sz w:val="22"/>
                <w:lang w:eastAsia="hr-HR"/>
              </w:rPr>
              <w:t>kn</w:t>
            </w:r>
          </w:p>
        </w:tc>
        <w:tc>
          <w:tcPr>
            <w:tcW w:w="1360" w:type="pct"/>
            <w:vAlign w:val="center"/>
            <w:hideMark/>
          </w:tcPr>
          <w:p w14:paraId="10CE534B" w14:textId="5A52CE0A" w:rsidR="006478CA" w:rsidRPr="005A05EE" w:rsidRDefault="002C1A73"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55</w:t>
            </w:r>
            <w:r w:rsidRPr="00302139">
              <w:rPr>
                <w:rFonts w:ascii="Times New Roman" w:eastAsia="Times New Roman" w:hAnsi="Times New Roman"/>
                <w:sz w:val="22"/>
                <w:lang w:eastAsia="hr-HR"/>
              </w:rPr>
              <w:t>.</w:t>
            </w:r>
            <w:r>
              <w:rPr>
                <w:rFonts w:ascii="Times New Roman" w:eastAsia="Times New Roman" w:hAnsi="Times New Roman"/>
                <w:sz w:val="22"/>
                <w:lang w:eastAsia="hr-HR"/>
              </w:rPr>
              <w:t>075</w:t>
            </w:r>
            <w:r w:rsidRPr="00302139">
              <w:rPr>
                <w:rFonts w:ascii="Times New Roman" w:eastAsia="Times New Roman" w:hAnsi="Times New Roman"/>
                <w:sz w:val="22"/>
                <w:lang w:eastAsia="hr-HR"/>
              </w:rPr>
              <w:t>,</w:t>
            </w:r>
            <w:r>
              <w:rPr>
                <w:rFonts w:ascii="Times New Roman" w:eastAsia="Times New Roman" w:hAnsi="Times New Roman"/>
                <w:sz w:val="22"/>
                <w:lang w:eastAsia="hr-HR"/>
              </w:rPr>
              <w:t>13</w:t>
            </w:r>
            <w:r w:rsidR="00F4566D">
              <w:rPr>
                <w:rFonts w:ascii="Times New Roman" w:eastAsia="Times New Roman" w:hAnsi="Times New Roman"/>
                <w:sz w:val="22"/>
                <w:lang w:eastAsia="hr-HR"/>
              </w:rPr>
              <w:t xml:space="preserve"> </w:t>
            </w:r>
            <w:r w:rsidR="000F49BD" w:rsidRPr="005A05EE">
              <w:rPr>
                <w:rFonts w:ascii="Times New Roman" w:eastAsia="Times New Roman" w:hAnsi="Times New Roman"/>
                <w:sz w:val="22"/>
                <w:lang w:eastAsia="hr-HR"/>
              </w:rPr>
              <w:t>kn</w:t>
            </w:r>
          </w:p>
        </w:tc>
        <w:tc>
          <w:tcPr>
            <w:tcW w:w="1167" w:type="pct"/>
            <w:vAlign w:val="center"/>
            <w:hideMark/>
          </w:tcPr>
          <w:p w14:paraId="565E2775" w14:textId="10097B56" w:rsidR="006478CA" w:rsidRPr="005A05EE" w:rsidRDefault="006478CA" w:rsidP="008A738C">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0,00</w:t>
            </w:r>
            <w:r w:rsidR="00EF58EF">
              <w:rPr>
                <w:rFonts w:ascii="Times New Roman" w:eastAsia="Times New Roman" w:hAnsi="Times New Roman"/>
                <w:sz w:val="22"/>
                <w:lang w:eastAsia="hr-HR"/>
              </w:rPr>
              <w:t xml:space="preserve"> kn</w:t>
            </w:r>
          </w:p>
        </w:tc>
      </w:tr>
      <w:tr w:rsidR="000F49BD" w:rsidRPr="00CD35D9" w14:paraId="1369A596" w14:textId="77777777" w:rsidTr="00302139">
        <w:trPr>
          <w:trHeight w:val="329"/>
        </w:trPr>
        <w:tc>
          <w:tcPr>
            <w:tcW w:w="1236" w:type="pct"/>
            <w:shd w:val="clear" w:color="auto" w:fill="FFFFFF" w:themeFill="background1"/>
            <w:vAlign w:val="center"/>
          </w:tcPr>
          <w:p w14:paraId="23D6745B" w14:textId="3384F0C5" w:rsidR="000F49BD" w:rsidRPr="00EF58EF" w:rsidRDefault="002C1A73"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FINANCIJSKA AGENCIJA</w:t>
            </w:r>
          </w:p>
        </w:tc>
        <w:tc>
          <w:tcPr>
            <w:tcW w:w="1237" w:type="pct"/>
            <w:shd w:val="clear" w:color="auto" w:fill="FFFFFF" w:themeFill="background1"/>
            <w:vAlign w:val="center"/>
          </w:tcPr>
          <w:p w14:paraId="753A79A2" w14:textId="1518A1D1" w:rsidR="000F49BD" w:rsidRPr="00EF58EF" w:rsidRDefault="002C1A73"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5.535</w:t>
            </w:r>
            <w:r w:rsidR="00302139" w:rsidRPr="00302139">
              <w:rPr>
                <w:rFonts w:ascii="Times New Roman" w:eastAsia="Times New Roman" w:hAnsi="Times New Roman"/>
                <w:sz w:val="22"/>
                <w:lang w:eastAsia="hr-HR"/>
              </w:rPr>
              <w:t>,</w:t>
            </w:r>
            <w:r>
              <w:rPr>
                <w:rFonts w:ascii="Times New Roman" w:eastAsia="Times New Roman" w:hAnsi="Times New Roman"/>
                <w:sz w:val="22"/>
                <w:lang w:eastAsia="hr-HR"/>
              </w:rPr>
              <w:t xml:space="preserve">92 </w:t>
            </w:r>
            <w:r w:rsidR="00302139" w:rsidRPr="00302139">
              <w:rPr>
                <w:rFonts w:ascii="Times New Roman" w:eastAsia="Times New Roman" w:hAnsi="Times New Roman"/>
                <w:sz w:val="22"/>
                <w:lang w:eastAsia="hr-HR"/>
              </w:rPr>
              <w:t>kn</w:t>
            </w:r>
          </w:p>
        </w:tc>
        <w:tc>
          <w:tcPr>
            <w:tcW w:w="1360" w:type="pct"/>
            <w:shd w:val="clear" w:color="auto" w:fill="FFFFFF" w:themeFill="background1"/>
            <w:vAlign w:val="center"/>
          </w:tcPr>
          <w:p w14:paraId="5F592CFE" w14:textId="1E7DCC63" w:rsidR="000F49BD" w:rsidRPr="00EF58EF" w:rsidRDefault="002C1A73"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5.535</w:t>
            </w:r>
            <w:r w:rsidRPr="00302139">
              <w:rPr>
                <w:rFonts w:ascii="Times New Roman" w:eastAsia="Times New Roman" w:hAnsi="Times New Roman"/>
                <w:sz w:val="22"/>
                <w:lang w:eastAsia="hr-HR"/>
              </w:rPr>
              <w:t>,</w:t>
            </w:r>
            <w:r>
              <w:rPr>
                <w:rFonts w:ascii="Times New Roman" w:eastAsia="Times New Roman" w:hAnsi="Times New Roman"/>
                <w:sz w:val="22"/>
                <w:lang w:eastAsia="hr-HR"/>
              </w:rPr>
              <w:t xml:space="preserve">92 </w:t>
            </w:r>
            <w:r w:rsidR="00302139" w:rsidRPr="00302139">
              <w:rPr>
                <w:rFonts w:ascii="Times New Roman" w:eastAsia="Times New Roman" w:hAnsi="Times New Roman"/>
                <w:sz w:val="22"/>
                <w:lang w:eastAsia="hr-HR"/>
              </w:rPr>
              <w:t>kn</w:t>
            </w:r>
          </w:p>
        </w:tc>
        <w:tc>
          <w:tcPr>
            <w:tcW w:w="1167" w:type="pct"/>
            <w:shd w:val="clear" w:color="auto" w:fill="FFFFFF" w:themeFill="background1"/>
            <w:vAlign w:val="center"/>
          </w:tcPr>
          <w:p w14:paraId="7B1FF0E6" w14:textId="48D7F643" w:rsidR="000F49BD" w:rsidRPr="00EF58EF" w:rsidRDefault="00EF58EF" w:rsidP="008A738C">
            <w:pPr>
              <w:spacing w:after="0" w:line="264" w:lineRule="auto"/>
              <w:jc w:val="both"/>
              <w:rPr>
                <w:rFonts w:ascii="Times New Roman" w:eastAsia="Times New Roman" w:hAnsi="Times New Roman"/>
                <w:sz w:val="22"/>
                <w:lang w:eastAsia="hr-HR"/>
              </w:rPr>
            </w:pPr>
            <w:r w:rsidRPr="00EF58EF">
              <w:rPr>
                <w:rFonts w:ascii="Times New Roman" w:eastAsia="Times New Roman" w:hAnsi="Times New Roman"/>
                <w:sz w:val="22"/>
                <w:lang w:eastAsia="hr-HR"/>
              </w:rPr>
              <w:t>0,00</w:t>
            </w:r>
            <w:r>
              <w:rPr>
                <w:rFonts w:ascii="Times New Roman" w:eastAsia="Times New Roman" w:hAnsi="Times New Roman"/>
                <w:sz w:val="22"/>
                <w:lang w:eastAsia="hr-HR"/>
              </w:rPr>
              <w:t xml:space="preserve"> kn</w:t>
            </w:r>
          </w:p>
        </w:tc>
      </w:tr>
    </w:tbl>
    <w:p w14:paraId="75BAA21F" w14:textId="77777777" w:rsidR="00F4566D" w:rsidRDefault="00F4566D" w:rsidP="006478CA">
      <w:pPr>
        <w:spacing w:after="0" w:line="264" w:lineRule="auto"/>
        <w:jc w:val="both"/>
        <w:rPr>
          <w:rFonts w:ascii="Times New Roman" w:eastAsia="Times New Roman" w:hAnsi="Times New Roman"/>
          <w:sz w:val="22"/>
          <w:lang w:eastAsia="hr-HR"/>
        </w:rPr>
      </w:pPr>
    </w:p>
    <w:p w14:paraId="5F2035B0" w14:textId="4C5BB850" w:rsidR="006478CA" w:rsidRPr="00351454" w:rsidRDefault="006478CA" w:rsidP="006478CA">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 xml:space="preserve">Ukupan iznos prijavljenih tražbina: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40"/>
        <w:gridCol w:w="1937"/>
        <w:gridCol w:w="2647"/>
      </w:tblGrid>
      <w:tr w:rsidR="006478CA" w:rsidRPr="00351454" w14:paraId="3F3ED5FC" w14:textId="77777777" w:rsidTr="008A738C">
        <w:trPr>
          <w:trHeight w:val="324"/>
        </w:trPr>
        <w:tc>
          <w:tcPr>
            <w:tcW w:w="1234" w:type="pct"/>
            <w:vAlign w:val="center"/>
            <w:hideMark/>
          </w:tcPr>
          <w:p w14:paraId="71B88C9B" w14:textId="77777777"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 xml:space="preserve">  </w:t>
            </w:r>
          </w:p>
        </w:tc>
        <w:tc>
          <w:tcPr>
            <w:tcW w:w="1236" w:type="pct"/>
            <w:vAlign w:val="center"/>
            <w:hideMark/>
          </w:tcPr>
          <w:p w14:paraId="4FF7172F" w14:textId="77777777"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 xml:space="preserve">Prijavljeno </w:t>
            </w:r>
          </w:p>
        </w:tc>
        <w:tc>
          <w:tcPr>
            <w:tcW w:w="1069" w:type="pct"/>
            <w:vAlign w:val="center"/>
            <w:hideMark/>
          </w:tcPr>
          <w:p w14:paraId="55415019" w14:textId="77777777"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 xml:space="preserve">Priznato </w:t>
            </w:r>
          </w:p>
        </w:tc>
        <w:tc>
          <w:tcPr>
            <w:tcW w:w="1461" w:type="pct"/>
            <w:vAlign w:val="center"/>
            <w:hideMark/>
          </w:tcPr>
          <w:p w14:paraId="45AAA9BF" w14:textId="77777777"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 xml:space="preserve">Osporeno </w:t>
            </w:r>
          </w:p>
        </w:tc>
      </w:tr>
      <w:tr w:rsidR="006478CA" w:rsidRPr="00351454" w14:paraId="3F4348BC" w14:textId="77777777" w:rsidTr="008A738C">
        <w:trPr>
          <w:trHeight w:val="329"/>
        </w:trPr>
        <w:tc>
          <w:tcPr>
            <w:tcW w:w="1234" w:type="pct"/>
            <w:vAlign w:val="center"/>
            <w:hideMark/>
          </w:tcPr>
          <w:p w14:paraId="68A3F6F7" w14:textId="77777777"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I. viši isplatni red</w:t>
            </w:r>
          </w:p>
        </w:tc>
        <w:tc>
          <w:tcPr>
            <w:tcW w:w="1236" w:type="pct"/>
            <w:vAlign w:val="center"/>
            <w:hideMark/>
          </w:tcPr>
          <w:p w14:paraId="75465A70" w14:textId="0C6BD8AA" w:rsidR="006478CA" w:rsidRPr="00351454" w:rsidRDefault="00BC30B9"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16</w:t>
            </w:r>
            <w:r w:rsidRPr="005A05EE">
              <w:rPr>
                <w:rFonts w:ascii="Times New Roman" w:eastAsia="Times New Roman" w:hAnsi="Times New Roman"/>
                <w:sz w:val="22"/>
                <w:lang w:eastAsia="hr-HR"/>
              </w:rPr>
              <w:t>.</w:t>
            </w:r>
            <w:r>
              <w:rPr>
                <w:rFonts w:ascii="Times New Roman" w:eastAsia="Times New Roman" w:hAnsi="Times New Roman"/>
                <w:sz w:val="22"/>
                <w:lang w:eastAsia="hr-HR"/>
              </w:rPr>
              <w:t>343</w:t>
            </w:r>
            <w:r w:rsidRPr="005A05EE">
              <w:rPr>
                <w:rFonts w:ascii="Times New Roman" w:eastAsia="Times New Roman" w:hAnsi="Times New Roman"/>
                <w:sz w:val="22"/>
                <w:lang w:eastAsia="hr-HR"/>
              </w:rPr>
              <w:t>,</w:t>
            </w:r>
            <w:r>
              <w:rPr>
                <w:rFonts w:ascii="Times New Roman" w:eastAsia="Times New Roman" w:hAnsi="Times New Roman"/>
                <w:sz w:val="22"/>
                <w:lang w:eastAsia="hr-HR"/>
              </w:rPr>
              <w:t>33</w:t>
            </w:r>
            <w:r w:rsidR="00785B46">
              <w:rPr>
                <w:rFonts w:ascii="Times New Roman" w:eastAsia="Times New Roman" w:hAnsi="Times New Roman"/>
                <w:sz w:val="22"/>
                <w:lang w:eastAsia="hr-HR"/>
              </w:rPr>
              <w:t xml:space="preserve"> kn</w:t>
            </w:r>
          </w:p>
        </w:tc>
        <w:tc>
          <w:tcPr>
            <w:tcW w:w="1069" w:type="pct"/>
            <w:vAlign w:val="center"/>
            <w:hideMark/>
          </w:tcPr>
          <w:p w14:paraId="27086C6E" w14:textId="73E15174" w:rsidR="006478CA" w:rsidRPr="00351454" w:rsidRDefault="00BC30B9"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16</w:t>
            </w:r>
            <w:r w:rsidRPr="005A05EE">
              <w:rPr>
                <w:rFonts w:ascii="Times New Roman" w:eastAsia="Times New Roman" w:hAnsi="Times New Roman"/>
                <w:sz w:val="22"/>
                <w:lang w:eastAsia="hr-HR"/>
              </w:rPr>
              <w:t>.</w:t>
            </w:r>
            <w:r>
              <w:rPr>
                <w:rFonts w:ascii="Times New Roman" w:eastAsia="Times New Roman" w:hAnsi="Times New Roman"/>
                <w:sz w:val="22"/>
                <w:lang w:eastAsia="hr-HR"/>
              </w:rPr>
              <w:t>343</w:t>
            </w:r>
            <w:r w:rsidRPr="005A05EE">
              <w:rPr>
                <w:rFonts w:ascii="Times New Roman" w:eastAsia="Times New Roman" w:hAnsi="Times New Roman"/>
                <w:sz w:val="22"/>
                <w:lang w:eastAsia="hr-HR"/>
              </w:rPr>
              <w:t>,</w:t>
            </w:r>
            <w:r>
              <w:rPr>
                <w:rFonts w:ascii="Times New Roman" w:eastAsia="Times New Roman" w:hAnsi="Times New Roman"/>
                <w:sz w:val="22"/>
                <w:lang w:eastAsia="hr-HR"/>
              </w:rPr>
              <w:t>33</w:t>
            </w:r>
            <w:r>
              <w:rPr>
                <w:rFonts w:ascii="Times New Roman" w:eastAsia="Times New Roman" w:hAnsi="Times New Roman"/>
                <w:sz w:val="22"/>
                <w:lang w:eastAsia="hr-HR"/>
              </w:rPr>
              <w:t xml:space="preserve"> </w:t>
            </w:r>
            <w:r w:rsidR="00785B46">
              <w:rPr>
                <w:rFonts w:ascii="Times New Roman" w:eastAsia="Times New Roman" w:hAnsi="Times New Roman"/>
                <w:sz w:val="22"/>
                <w:lang w:eastAsia="hr-HR"/>
              </w:rPr>
              <w:t>kn</w:t>
            </w:r>
          </w:p>
        </w:tc>
        <w:tc>
          <w:tcPr>
            <w:tcW w:w="1461" w:type="pct"/>
            <w:vAlign w:val="center"/>
            <w:hideMark/>
          </w:tcPr>
          <w:p w14:paraId="0934879D" w14:textId="7844A24D"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0,00</w:t>
            </w:r>
            <w:r w:rsidR="00785B46">
              <w:rPr>
                <w:rFonts w:ascii="Times New Roman" w:eastAsia="Times New Roman" w:hAnsi="Times New Roman"/>
                <w:sz w:val="22"/>
                <w:lang w:eastAsia="hr-HR"/>
              </w:rPr>
              <w:t xml:space="preserve"> kn</w:t>
            </w:r>
          </w:p>
        </w:tc>
      </w:tr>
      <w:tr w:rsidR="006478CA" w:rsidRPr="00351454" w14:paraId="00E6C043" w14:textId="77777777" w:rsidTr="008A738C">
        <w:trPr>
          <w:trHeight w:val="263"/>
        </w:trPr>
        <w:tc>
          <w:tcPr>
            <w:tcW w:w="1234" w:type="pct"/>
            <w:vAlign w:val="center"/>
            <w:hideMark/>
          </w:tcPr>
          <w:p w14:paraId="134A1EB4" w14:textId="77777777" w:rsidR="006478CA" w:rsidRPr="00351454" w:rsidRDefault="006478CA" w:rsidP="008A738C">
            <w:pPr>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II. viši isplatni red</w:t>
            </w:r>
          </w:p>
        </w:tc>
        <w:tc>
          <w:tcPr>
            <w:tcW w:w="1236" w:type="pct"/>
            <w:vAlign w:val="center"/>
            <w:hideMark/>
          </w:tcPr>
          <w:p w14:paraId="1D88A108" w14:textId="34B65151" w:rsidR="006478CA" w:rsidRPr="00351454" w:rsidRDefault="00BC30B9"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60</w:t>
            </w:r>
            <w:r w:rsidR="00F4566D" w:rsidRPr="00F4566D">
              <w:rPr>
                <w:rFonts w:ascii="Times New Roman" w:eastAsia="Times New Roman" w:hAnsi="Times New Roman"/>
                <w:sz w:val="22"/>
                <w:lang w:eastAsia="hr-HR"/>
              </w:rPr>
              <w:t>.</w:t>
            </w:r>
            <w:r>
              <w:rPr>
                <w:rFonts w:ascii="Times New Roman" w:eastAsia="Times New Roman" w:hAnsi="Times New Roman"/>
                <w:sz w:val="22"/>
                <w:lang w:eastAsia="hr-HR"/>
              </w:rPr>
              <w:t>611</w:t>
            </w:r>
            <w:r w:rsidR="00F4566D" w:rsidRPr="00F4566D">
              <w:rPr>
                <w:rFonts w:ascii="Times New Roman" w:eastAsia="Times New Roman" w:hAnsi="Times New Roman"/>
                <w:sz w:val="22"/>
                <w:lang w:eastAsia="hr-HR"/>
              </w:rPr>
              <w:t>,</w:t>
            </w:r>
            <w:r>
              <w:rPr>
                <w:rFonts w:ascii="Times New Roman" w:eastAsia="Times New Roman" w:hAnsi="Times New Roman"/>
                <w:sz w:val="22"/>
                <w:lang w:eastAsia="hr-HR"/>
              </w:rPr>
              <w:t xml:space="preserve">05 </w:t>
            </w:r>
            <w:r w:rsidR="007351EE" w:rsidRPr="00351454">
              <w:rPr>
                <w:rFonts w:ascii="Times New Roman" w:eastAsia="Times New Roman" w:hAnsi="Times New Roman"/>
                <w:sz w:val="22"/>
                <w:lang w:eastAsia="hr-HR"/>
              </w:rPr>
              <w:t>kn</w:t>
            </w:r>
          </w:p>
        </w:tc>
        <w:tc>
          <w:tcPr>
            <w:tcW w:w="1069" w:type="pct"/>
            <w:vAlign w:val="center"/>
            <w:hideMark/>
          </w:tcPr>
          <w:p w14:paraId="1D9667E1" w14:textId="27618FDF" w:rsidR="006478CA" w:rsidRPr="00351454" w:rsidRDefault="00BC30B9"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60</w:t>
            </w:r>
            <w:r w:rsidRPr="00F4566D">
              <w:rPr>
                <w:rFonts w:ascii="Times New Roman" w:eastAsia="Times New Roman" w:hAnsi="Times New Roman"/>
                <w:sz w:val="22"/>
                <w:lang w:eastAsia="hr-HR"/>
              </w:rPr>
              <w:t>.</w:t>
            </w:r>
            <w:r>
              <w:rPr>
                <w:rFonts w:ascii="Times New Roman" w:eastAsia="Times New Roman" w:hAnsi="Times New Roman"/>
                <w:sz w:val="22"/>
                <w:lang w:eastAsia="hr-HR"/>
              </w:rPr>
              <w:t>611</w:t>
            </w:r>
            <w:r w:rsidRPr="00F4566D">
              <w:rPr>
                <w:rFonts w:ascii="Times New Roman" w:eastAsia="Times New Roman" w:hAnsi="Times New Roman"/>
                <w:sz w:val="22"/>
                <w:lang w:eastAsia="hr-HR"/>
              </w:rPr>
              <w:t>,</w:t>
            </w:r>
            <w:r>
              <w:rPr>
                <w:rFonts w:ascii="Times New Roman" w:eastAsia="Times New Roman" w:hAnsi="Times New Roman"/>
                <w:sz w:val="22"/>
                <w:lang w:eastAsia="hr-HR"/>
              </w:rPr>
              <w:t>05</w:t>
            </w:r>
            <w:r>
              <w:rPr>
                <w:rFonts w:ascii="Times New Roman" w:eastAsia="Times New Roman" w:hAnsi="Times New Roman"/>
                <w:sz w:val="22"/>
                <w:lang w:eastAsia="hr-HR"/>
              </w:rPr>
              <w:t xml:space="preserve"> </w:t>
            </w:r>
            <w:r w:rsidR="006478CA" w:rsidRPr="00351454">
              <w:rPr>
                <w:rFonts w:ascii="Times New Roman" w:eastAsia="Times New Roman" w:hAnsi="Times New Roman"/>
                <w:sz w:val="22"/>
                <w:lang w:eastAsia="hr-HR"/>
              </w:rPr>
              <w:t>kn</w:t>
            </w:r>
          </w:p>
        </w:tc>
        <w:tc>
          <w:tcPr>
            <w:tcW w:w="1461" w:type="pct"/>
            <w:shd w:val="clear" w:color="auto" w:fill="auto"/>
            <w:vAlign w:val="center"/>
            <w:hideMark/>
          </w:tcPr>
          <w:p w14:paraId="2E1BF084" w14:textId="2E46F3F0" w:rsidR="006478CA" w:rsidRPr="00351454" w:rsidRDefault="00785B46" w:rsidP="008A738C">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 xml:space="preserve">0,00 </w:t>
            </w:r>
            <w:r w:rsidR="006478CA" w:rsidRPr="00351454">
              <w:rPr>
                <w:rFonts w:ascii="Times New Roman" w:eastAsia="Times New Roman" w:hAnsi="Times New Roman"/>
                <w:sz w:val="22"/>
                <w:lang w:eastAsia="hr-HR"/>
              </w:rPr>
              <w:t>kn</w:t>
            </w:r>
          </w:p>
        </w:tc>
      </w:tr>
      <w:tr w:rsidR="006478CA" w:rsidRPr="00351454" w14:paraId="49D6980C" w14:textId="77777777" w:rsidTr="008A738C">
        <w:trPr>
          <w:trHeight w:val="324"/>
        </w:trPr>
        <w:tc>
          <w:tcPr>
            <w:tcW w:w="1234" w:type="pct"/>
            <w:vAlign w:val="center"/>
            <w:hideMark/>
          </w:tcPr>
          <w:p w14:paraId="2F6A88AE" w14:textId="77777777" w:rsidR="006478CA" w:rsidRPr="00351454" w:rsidRDefault="006478CA" w:rsidP="008A738C">
            <w:pPr>
              <w:spacing w:after="0" w:line="264" w:lineRule="auto"/>
              <w:jc w:val="both"/>
              <w:rPr>
                <w:rFonts w:ascii="Times New Roman" w:eastAsia="Times New Roman" w:hAnsi="Times New Roman"/>
                <w:b/>
                <w:sz w:val="22"/>
                <w:lang w:eastAsia="hr-HR"/>
              </w:rPr>
            </w:pPr>
            <w:r w:rsidRPr="00351454">
              <w:rPr>
                <w:rFonts w:ascii="Times New Roman" w:eastAsia="Times New Roman" w:hAnsi="Times New Roman"/>
                <w:b/>
                <w:sz w:val="22"/>
                <w:lang w:eastAsia="hr-HR"/>
              </w:rPr>
              <w:t>Ukupno:</w:t>
            </w:r>
          </w:p>
        </w:tc>
        <w:tc>
          <w:tcPr>
            <w:tcW w:w="1236" w:type="pct"/>
            <w:hideMark/>
          </w:tcPr>
          <w:p w14:paraId="250A59D9" w14:textId="4AFB4001" w:rsidR="006478CA" w:rsidRPr="00F4566D" w:rsidRDefault="00BC30B9" w:rsidP="00F4566D">
            <w:pPr>
              <w:spacing w:after="0" w:line="240" w:lineRule="auto"/>
              <w:jc w:val="both"/>
              <w:rPr>
                <w:rFonts w:ascii="Times New Roman" w:hAnsi="Times New Roman"/>
                <w:b/>
                <w:bCs/>
                <w:color w:val="000000"/>
                <w:sz w:val="22"/>
                <w:lang w:eastAsia="hr-HR"/>
              </w:rPr>
            </w:pPr>
            <w:r>
              <w:rPr>
                <w:rFonts w:ascii="Times New Roman" w:hAnsi="Times New Roman"/>
                <w:b/>
                <w:bCs/>
                <w:color w:val="000000"/>
                <w:sz w:val="22"/>
              </w:rPr>
              <w:t>76</w:t>
            </w:r>
            <w:r w:rsidR="00785B46" w:rsidRPr="00785B46">
              <w:rPr>
                <w:rFonts w:ascii="Times New Roman" w:hAnsi="Times New Roman"/>
                <w:b/>
                <w:bCs/>
                <w:color w:val="000000"/>
                <w:sz w:val="22"/>
              </w:rPr>
              <w:t>.</w:t>
            </w:r>
            <w:r>
              <w:rPr>
                <w:rFonts w:ascii="Times New Roman" w:hAnsi="Times New Roman"/>
                <w:b/>
                <w:bCs/>
                <w:color w:val="000000"/>
                <w:sz w:val="22"/>
              </w:rPr>
              <w:t>954</w:t>
            </w:r>
            <w:r w:rsidR="00785B46" w:rsidRPr="00785B46">
              <w:rPr>
                <w:rFonts w:ascii="Times New Roman" w:hAnsi="Times New Roman"/>
                <w:b/>
                <w:bCs/>
                <w:color w:val="000000"/>
                <w:sz w:val="22"/>
              </w:rPr>
              <w:t>,</w:t>
            </w:r>
            <w:r>
              <w:rPr>
                <w:rFonts w:ascii="Times New Roman" w:hAnsi="Times New Roman"/>
                <w:b/>
                <w:bCs/>
                <w:color w:val="000000"/>
                <w:sz w:val="22"/>
              </w:rPr>
              <w:t xml:space="preserve">38 </w:t>
            </w:r>
            <w:r w:rsidR="007351EE" w:rsidRPr="00F4566D">
              <w:rPr>
                <w:rFonts w:ascii="Times New Roman" w:eastAsia="Times New Roman" w:hAnsi="Times New Roman"/>
                <w:b/>
                <w:bCs/>
                <w:sz w:val="22"/>
                <w:lang w:eastAsia="hr-HR"/>
              </w:rPr>
              <w:t>kn</w:t>
            </w:r>
          </w:p>
        </w:tc>
        <w:tc>
          <w:tcPr>
            <w:tcW w:w="1069" w:type="pct"/>
            <w:hideMark/>
          </w:tcPr>
          <w:p w14:paraId="1925A89F" w14:textId="0278D315" w:rsidR="00785B46" w:rsidRPr="00785B46" w:rsidRDefault="00BC30B9" w:rsidP="00F4566D">
            <w:pPr>
              <w:spacing w:after="0" w:line="240" w:lineRule="auto"/>
              <w:jc w:val="both"/>
              <w:rPr>
                <w:rFonts w:ascii="Times New Roman" w:eastAsia="Times New Roman" w:hAnsi="Times New Roman"/>
                <w:b/>
                <w:bCs/>
                <w:sz w:val="22"/>
                <w:lang w:eastAsia="hr-HR"/>
              </w:rPr>
            </w:pPr>
            <w:r>
              <w:rPr>
                <w:rFonts w:ascii="Times New Roman" w:hAnsi="Times New Roman"/>
                <w:b/>
                <w:bCs/>
                <w:color w:val="000000"/>
                <w:sz w:val="22"/>
              </w:rPr>
              <w:t>76</w:t>
            </w:r>
            <w:r w:rsidRPr="00785B46">
              <w:rPr>
                <w:rFonts w:ascii="Times New Roman" w:hAnsi="Times New Roman"/>
                <w:b/>
                <w:bCs/>
                <w:color w:val="000000"/>
                <w:sz w:val="22"/>
              </w:rPr>
              <w:t>.</w:t>
            </w:r>
            <w:r>
              <w:rPr>
                <w:rFonts w:ascii="Times New Roman" w:hAnsi="Times New Roman"/>
                <w:b/>
                <w:bCs/>
                <w:color w:val="000000"/>
                <w:sz w:val="22"/>
              </w:rPr>
              <w:t>954</w:t>
            </w:r>
            <w:r w:rsidRPr="00785B46">
              <w:rPr>
                <w:rFonts w:ascii="Times New Roman" w:hAnsi="Times New Roman"/>
                <w:b/>
                <w:bCs/>
                <w:color w:val="000000"/>
                <w:sz w:val="22"/>
              </w:rPr>
              <w:t>,</w:t>
            </w:r>
            <w:r>
              <w:rPr>
                <w:rFonts w:ascii="Times New Roman" w:hAnsi="Times New Roman"/>
                <w:b/>
                <w:bCs/>
                <w:color w:val="000000"/>
                <w:sz w:val="22"/>
              </w:rPr>
              <w:t>38</w:t>
            </w:r>
            <w:r>
              <w:rPr>
                <w:rFonts w:ascii="Times New Roman" w:hAnsi="Times New Roman"/>
                <w:b/>
                <w:bCs/>
                <w:color w:val="000000"/>
                <w:sz w:val="22"/>
              </w:rPr>
              <w:t xml:space="preserve"> </w:t>
            </w:r>
            <w:r w:rsidR="00785B46" w:rsidRPr="00F4566D">
              <w:rPr>
                <w:rFonts w:ascii="Times New Roman" w:eastAsia="Times New Roman" w:hAnsi="Times New Roman"/>
                <w:b/>
                <w:bCs/>
                <w:sz w:val="22"/>
                <w:lang w:eastAsia="hr-HR"/>
              </w:rPr>
              <w:t xml:space="preserve">kn </w:t>
            </w:r>
          </w:p>
        </w:tc>
        <w:tc>
          <w:tcPr>
            <w:tcW w:w="1461" w:type="pct"/>
            <w:vAlign w:val="center"/>
            <w:hideMark/>
          </w:tcPr>
          <w:p w14:paraId="54C2A23B" w14:textId="7580062B" w:rsidR="006478CA" w:rsidRPr="00351454" w:rsidRDefault="00785B46" w:rsidP="008A738C">
            <w:pPr>
              <w:spacing w:after="0" w:line="264" w:lineRule="auto"/>
              <w:jc w:val="both"/>
              <w:rPr>
                <w:rFonts w:ascii="Times New Roman" w:eastAsia="Times New Roman" w:hAnsi="Times New Roman"/>
                <w:b/>
                <w:bCs/>
                <w:sz w:val="22"/>
                <w:lang w:eastAsia="hr-HR"/>
              </w:rPr>
            </w:pPr>
            <w:r>
              <w:rPr>
                <w:rFonts w:ascii="Times New Roman" w:eastAsia="Times New Roman" w:hAnsi="Times New Roman"/>
                <w:b/>
                <w:bCs/>
                <w:sz w:val="22"/>
                <w:lang w:eastAsia="hr-HR"/>
              </w:rPr>
              <w:t xml:space="preserve">0,00 </w:t>
            </w:r>
            <w:r w:rsidR="00EF58EF" w:rsidRPr="00351454">
              <w:rPr>
                <w:rFonts w:ascii="Times New Roman" w:eastAsia="Times New Roman" w:hAnsi="Times New Roman"/>
                <w:b/>
                <w:bCs/>
                <w:sz w:val="22"/>
                <w:lang w:eastAsia="hr-HR"/>
              </w:rPr>
              <w:t>kn</w:t>
            </w:r>
          </w:p>
        </w:tc>
      </w:tr>
      <w:bookmarkEnd w:id="6"/>
    </w:tbl>
    <w:p w14:paraId="2F3921C4" w14:textId="77777777" w:rsidR="00E30F46" w:rsidRPr="00CD35D9" w:rsidRDefault="00E30F46" w:rsidP="00A258FB">
      <w:pPr>
        <w:spacing w:after="0" w:line="264" w:lineRule="auto"/>
        <w:jc w:val="both"/>
        <w:rPr>
          <w:rFonts w:ascii="Times New Roman" w:eastAsia="Times New Roman" w:hAnsi="Times New Roman"/>
          <w:sz w:val="22"/>
          <w:highlight w:val="yellow"/>
          <w:lang w:eastAsia="hr-HR"/>
        </w:rPr>
      </w:pPr>
    </w:p>
    <w:p w14:paraId="4B2977DB" w14:textId="17B932B3" w:rsidR="009C4E06" w:rsidRDefault="00E30F46" w:rsidP="00A258FB">
      <w:pPr>
        <w:spacing w:after="0" w:line="264" w:lineRule="auto"/>
        <w:jc w:val="both"/>
        <w:rPr>
          <w:rFonts w:ascii="Times New Roman" w:eastAsia="Times New Roman" w:hAnsi="Times New Roman"/>
          <w:b/>
          <w:bCs/>
          <w:sz w:val="22"/>
          <w:lang w:eastAsia="hr-HR"/>
        </w:rPr>
      </w:pPr>
      <w:r w:rsidRPr="005A05EE">
        <w:rPr>
          <w:rFonts w:ascii="Times New Roman" w:eastAsia="Times New Roman" w:hAnsi="Times New Roman"/>
          <w:sz w:val="22"/>
          <w:lang w:eastAsia="hr-HR"/>
        </w:rPr>
        <w:tab/>
      </w:r>
      <w:bookmarkStart w:id="7" w:name="_Hlk59612259"/>
      <w:r w:rsidR="00BD25E3" w:rsidRPr="005A05EE">
        <w:rPr>
          <w:rFonts w:ascii="Times New Roman" w:eastAsia="Times New Roman" w:hAnsi="Times New Roman"/>
          <w:sz w:val="22"/>
          <w:lang w:eastAsia="hr-HR"/>
        </w:rPr>
        <w:t xml:space="preserve">U </w:t>
      </w:r>
      <w:r w:rsidR="00785B46">
        <w:rPr>
          <w:rFonts w:ascii="Times New Roman" w:eastAsia="Times New Roman" w:hAnsi="Times New Roman"/>
          <w:sz w:val="22"/>
          <w:lang w:eastAsia="hr-HR"/>
        </w:rPr>
        <w:t xml:space="preserve">otvorenom </w:t>
      </w:r>
      <w:r w:rsidR="00BD25E3" w:rsidRPr="005A05EE">
        <w:rPr>
          <w:rFonts w:ascii="Times New Roman" w:eastAsia="Times New Roman" w:hAnsi="Times New Roman"/>
          <w:sz w:val="22"/>
          <w:lang w:eastAsia="hr-HR"/>
        </w:rPr>
        <w:t xml:space="preserve">roku od objave rješenja o </w:t>
      </w:r>
      <w:r w:rsidR="00BC30B9">
        <w:rPr>
          <w:rFonts w:ascii="Times New Roman" w:eastAsia="Times New Roman" w:hAnsi="Times New Roman"/>
          <w:sz w:val="22"/>
          <w:lang w:eastAsia="hr-HR"/>
        </w:rPr>
        <w:t xml:space="preserve">naknadnoj diobi stečajni upravitelj nije zaprimio niti jednu obavijest o </w:t>
      </w:r>
      <w:proofErr w:type="spellStart"/>
      <w:r w:rsidR="00BC30B9">
        <w:rPr>
          <w:rFonts w:ascii="Times New Roman" w:eastAsia="Times New Roman" w:hAnsi="Times New Roman"/>
          <w:sz w:val="22"/>
          <w:lang w:eastAsia="hr-HR"/>
        </w:rPr>
        <w:t>razlučnom</w:t>
      </w:r>
      <w:proofErr w:type="spellEnd"/>
      <w:r w:rsidR="00BC30B9">
        <w:rPr>
          <w:rFonts w:ascii="Times New Roman" w:eastAsia="Times New Roman" w:hAnsi="Times New Roman"/>
          <w:sz w:val="22"/>
          <w:lang w:eastAsia="hr-HR"/>
        </w:rPr>
        <w:t xml:space="preserve"> i izlučnom pravu. </w:t>
      </w:r>
      <w:bookmarkEnd w:id="7"/>
    </w:p>
    <w:p w14:paraId="5CF7CF60" w14:textId="0072825D" w:rsidR="00AF0AE5" w:rsidRPr="00302139" w:rsidRDefault="00AF0AE5" w:rsidP="00A258FB">
      <w:pPr>
        <w:spacing w:after="0" w:line="264" w:lineRule="auto"/>
        <w:jc w:val="both"/>
        <w:rPr>
          <w:rFonts w:ascii="Times New Roman" w:eastAsia="Times New Roman" w:hAnsi="Times New Roman"/>
          <w:b/>
          <w:bCs/>
          <w:sz w:val="22"/>
          <w:lang w:eastAsia="hr-HR"/>
        </w:rPr>
      </w:pPr>
    </w:p>
    <w:p w14:paraId="10E7EA72" w14:textId="77777777" w:rsidR="009C4E06" w:rsidRPr="005A05EE" w:rsidRDefault="009C4E06" w:rsidP="00A258FB">
      <w:pPr>
        <w:spacing w:after="0" w:line="264" w:lineRule="auto"/>
        <w:jc w:val="both"/>
        <w:rPr>
          <w:rFonts w:ascii="Times New Roman" w:eastAsia="Times New Roman" w:hAnsi="Times New Roman"/>
          <w:sz w:val="22"/>
          <w:lang w:eastAsia="hr-HR"/>
        </w:rPr>
      </w:pPr>
      <w:r w:rsidRPr="005A05EE">
        <w:rPr>
          <w:rFonts w:ascii="Times New Roman" w:eastAsia="Times New Roman" w:hAnsi="Times New Roman"/>
          <w:sz w:val="22"/>
          <w:lang w:eastAsia="hr-HR"/>
        </w:rPr>
        <w:tab/>
        <w:t xml:space="preserve">Tablica prijavljenih tražbina, </w:t>
      </w:r>
      <w:proofErr w:type="spellStart"/>
      <w:r w:rsidRPr="005A05EE">
        <w:rPr>
          <w:rFonts w:ascii="Times New Roman" w:eastAsia="Times New Roman" w:hAnsi="Times New Roman"/>
          <w:sz w:val="22"/>
          <w:lang w:eastAsia="hr-HR"/>
        </w:rPr>
        <w:t>razlučnih</w:t>
      </w:r>
      <w:proofErr w:type="spellEnd"/>
      <w:r w:rsidRPr="005A05EE">
        <w:rPr>
          <w:rFonts w:ascii="Times New Roman" w:eastAsia="Times New Roman" w:hAnsi="Times New Roman"/>
          <w:sz w:val="22"/>
          <w:lang w:eastAsia="hr-HR"/>
        </w:rPr>
        <w:t xml:space="preserve"> i izlučnih prava dio je ovog izvješća te čini njegovo prilog.</w:t>
      </w:r>
    </w:p>
    <w:p w14:paraId="2B6C5B1D" w14:textId="77777777" w:rsidR="006478CA" w:rsidRPr="00CD35D9" w:rsidRDefault="006478CA" w:rsidP="00A258FB">
      <w:pPr>
        <w:spacing w:after="0" w:line="264" w:lineRule="auto"/>
        <w:jc w:val="both"/>
        <w:rPr>
          <w:rFonts w:ascii="Times New Roman" w:eastAsia="Times New Roman" w:hAnsi="Times New Roman"/>
          <w:sz w:val="22"/>
          <w:highlight w:val="yellow"/>
          <w:lang w:eastAsia="hr-HR"/>
        </w:rPr>
      </w:pPr>
    </w:p>
    <w:p w14:paraId="5432C830" w14:textId="7843D932" w:rsidR="00F4566D" w:rsidRPr="0093240E" w:rsidRDefault="006478CA" w:rsidP="00351454">
      <w:pPr>
        <w:shd w:val="clear" w:color="auto" w:fill="FFFFFF" w:themeFill="background1"/>
        <w:spacing w:after="0" w:line="264" w:lineRule="auto"/>
        <w:jc w:val="both"/>
        <w:rPr>
          <w:rFonts w:ascii="Times New Roman" w:eastAsia="Times New Roman" w:hAnsi="Times New Roman"/>
          <w:sz w:val="22"/>
          <w:lang w:eastAsia="hr-HR"/>
        </w:rPr>
      </w:pPr>
      <w:r w:rsidRPr="00351454">
        <w:rPr>
          <w:rFonts w:ascii="Times New Roman" w:eastAsia="Times New Roman" w:hAnsi="Times New Roman"/>
          <w:sz w:val="22"/>
          <w:lang w:eastAsia="hr-HR"/>
        </w:rPr>
        <w:tab/>
      </w:r>
      <w:r w:rsidR="000477F6" w:rsidRPr="006F7891">
        <w:rPr>
          <w:rFonts w:ascii="Times New Roman" w:eastAsia="Times New Roman" w:hAnsi="Times New Roman"/>
          <w:sz w:val="22"/>
          <w:lang w:eastAsia="hr-HR"/>
        </w:rPr>
        <w:t>Osim gornjih, obveze stečajnog dužnika su i troškovi stečajnog postupka (čl. 155. SZ)</w:t>
      </w:r>
      <w:r w:rsidR="00F4566D">
        <w:rPr>
          <w:rFonts w:ascii="Times New Roman" w:eastAsia="Times New Roman" w:hAnsi="Times New Roman"/>
          <w:sz w:val="22"/>
          <w:lang w:eastAsia="hr-HR"/>
        </w:rPr>
        <w:t xml:space="preserve"> te predvidivi troškovi stečajnog postupka</w:t>
      </w:r>
      <w:r w:rsidR="00BC30B9">
        <w:rPr>
          <w:rFonts w:ascii="Times New Roman" w:eastAsia="Times New Roman" w:hAnsi="Times New Roman"/>
          <w:sz w:val="22"/>
          <w:lang w:eastAsia="hr-HR"/>
        </w:rPr>
        <w:t>.</w:t>
      </w:r>
    </w:p>
    <w:p w14:paraId="3496F82B" w14:textId="2C04D9F1" w:rsidR="000477F6" w:rsidRPr="0093240E" w:rsidRDefault="000477F6" w:rsidP="000477F6">
      <w:pPr>
        <w:pStyle w:val="Naslov1"/>
        <w:spacing w:line="264" w:lineRule="auto"/>
        <w:rPr>
          <w:rFonts w:ascii="Times New Roman" w:hAnsi="Times New Roman" w:cs="Times New Roman"/>
          <w:b/>
          <w:sz w:val="22"/>
          <w:szCs w:val="22"/>
        </w:rPr>
      </w:pPr>
      <w:bookmarkStart w:id="8" w:name="_Toc59558495"/>
      <w:r w:rsidRPr="0093240E">
        <w:rPr>
          <w:rFonts w:ascii="Times New Roman" w:hAnsi="Times New Roman" w:cs="Times New Roman"/>
          <w:b/>
          <w:sz w:val="22"/>
          <w:szCs w:val="22"/>
        </w:rPr>
        <w:t>V.</w:t>
      </w:r>
      <w:r w:rsidRPr="0093240E">
        <w:rPr>
          <w:rFonts w:ascii="Times New Roman" w:hAnsi="Times New Roman" w:cs="Times New Roman"/>
          <w:b/>
          <w:sz w:val="22"/>
          <w:szCs w:val="22"/>
        </w:rPr>
        <w:tab/>
      </w:r>
      <w:r w:rsidR="00785B46">
        <w:rPr>
          <w:rFonts w:ascii="Times New Roman" w:hAnsi="Times New Roman" w:cs="Times New Roman"/>
          <w:b/>
          <w:sz w:val="22"/>
          <w:szCs w:val="22"/>
        </w:rPr>
        <w:t xml:space="preserve">PREDRAČUN/ </w:t>
      </w:r>
      <w:bookmarkEnd w:id="8"/>
      <w:r w:rsidR="00785B46">
        <w:rPr>
          <w:rFonts w:ascii="Times New Roman" w:hAnsi="Times New Roman" w:cs="Times New Roman"/>
          <w:b/>
          <w:sz w:val="22"/>
          <w:szCs w:val="22"/>
        </w:rPr>
        <w:t>OBRAČUN TROŠKOVA</w:t>
      </w:r>
    </w:p>
    <w:p w14:paraId="1EBB468A" w14:textId="77777777" w:rsidR="000477F6" w:rsidRPr="0093240E" w:rsidRDefault="000477F6" w:rsidP="000477F6">
      <w:pPr>
        <w:spacing w:after="0" w:line="264" w:lineRule="auto"/>
        <w:jc w:val="both"/>
        <w:rPr>
          <w:rFonts w:ascii="Times New Roman" w:eastAsia="Times New Roman" w:hAnsi="Times New Roman"/>
          <w:sz w:val="22"/>
          <w:lang w:eastAsia="hr-HR"/>
        </w:rPr>
      </w:pPr>
    </w:p>
    <w:p w14:paraId="118DE976" w14:textId="446DA0E7" w:rsidR="000477F6" w:rsidRPr="0093240E" w:rsidRDefault="000477F6" w:rsidP="000477F6">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1.</w:t>
      </w:r>
      <w:r w:rsidRPr="0093240E">
        <w:rPr>
          <w:rFonts w:ascii="Times New Roman" w:eastAsia="Times New Roman" w:hAnsi="Times New Roman"/>
          <w:sz w:val="22"/>
          <w:lang w:eastAsia="hr-HR"/>
        </w:rPr>
        <w:tab/>
        <w:t xml:space="preserve">Dospjeli nepodmireni troškovi od </w:t>
      </w:r>
      <w:r w:rsidR="00BC30B9">
        <w:rPr>
          <w:rFonts w:ascii="Times New Roman" w:eastAsia="Times New Roman" w:hAnsi="Times New Roman"/>
          <w:sz w:val="22"/>
          <w:lang w:eastAsia="hr-HR"/>
        </w:rPr>
        <w:t>22</w:t>
      </w:r>
      <w:r w:rsidR="00BD25E3" w:rsidRPr="0093240E">
        <w:rPr>
          <w:rFonts w:ascii="Times New Roman" w:eastAsia="Times New Roman" w:hAnsi="Times New Roman"/>
          <w:sz w:val="22"/>
          <w:lang w:eastAsia="hr-HR"/>
        </w:rPr>
        <w:t>.</w:t>
      </w:r>
      <w:r w:rsidRPr="0093240E">
        <w:rPr>
          <w:rFonts w:ascii="Times New Roman" w:eastAsia="Times New Roman" w:hAnsi="Times New Roman"/>
          <w:sz w:val="22"/>
          <w:lang w:eastAsia="hr-HR"/>
        </w:rPr>
        <w:t xml:space="preserve"> </w:t>
      </w:r>
      <w:r w:rsidR="00785B46">
        <w:rPr>
          <w:rFonts w:ascii="Times New Roman" w:eastAsia="Times New Roman" w:hAnsi="Times New Roman"/>
          <w:sz w:val="22"/>
          <w:lang w:eastAsia="hr-HR"/>
        </w:rPr>
        <w:t xml:space="preserve">veljače </w:t>
      </w:r>
      <w:r w:rsidRPr="0093240E">
        <w:rPr>
          <w:rFonts w:ascii="Times New Roman" w:eastAsia="Times New Roman" w:hAnsi="Times New Roman"/>
          <w:sz w:val="22"/>
          <w:lang w:eastAsia="hr-HR"/>
        </w:rPr>
        <w:t>20</w:t>
      </w:r>
      <w:r w:rsidR="00BD25E3" w:rsidRPr="0093240E">
        <w:rPr>
          <w:rFonts w:ascii="Times New Roman" w:eastAsia="Times New Roman" w:hAnsi="Times New Roman"/>
          <w:sz w:val="22"/>
          <w:lang w:eastAsia="hr-HR"/>
        </w:rPr>
        <w:t>2</w:t>
      </w:r>
      <w:r w:rsidR="00785B46">
        <w:rPr>
          <w:rFonts w:ascii="Times New Roman" w:eastAsia="Times New Roman" w:hAnsi="Times New Roman"/>
          <w:sz w:val="22"/>
          <w:lang w:eastAsia="hr-HR"/>
        </w:rPr>
        <w:t>2</w:t>
      </w:r>
      <w:r w:rsidRPr="0093240E">
        <w:rPr>
          <w:rFonts w:ascii="Times New Roman" w:eastAsia="Times New Roman" w:hAnsi="Times New Roman"/>
          <w:sz w:val="22"/>
          <w:lang w:eastAsia="hr-HR"/>
        </w:rPr>
        <w:t xml:space="preserve">. do </w:t>
      </w:r>
      <w:r w:rsidR="00785B46">
        <w:rPr>
          <w:rFonts w:ascii="Times New Roman" w:eastAsia="Times New Roman" w:hAnsi="Times New Roman"/>
          <w:sz w:val="22"/>
          <w:lang w:eastAsia="hr-HR"/>
        </w:rPr>
        <w:t>1</w:t>
      </w:r>
      <w:r w:rsidR="00BC30B9">
        <w:rPr>
          <w:rFonts w:ascii="Times New Roman" w:eastAsia="Times New Roman" w:hAnsi="Times New Roman"/>
          <w:sz w:val="22"/>
          <w:lang w:eastAsia="hr-HR"/>
        </w:rPr>
        <w:t>1</w:t>
      </w:r>
      <w:r w:rsidR="004F0A87" w:rsidRPr="0093240E">
        <w:rPr>
          <w:rFonts w:ascii="Times New Roman" w:eastAsia="Times New Roman" w:hAnsi="Times New Roman"/>
          <w:sz w:val="22"/>
          <w:lang w:eastAsia="hr-HR"/>
        </w:rPr>
        <w:t xml:space="preserve">. </w:t>
      </w:r>
      <w:r w:rsidR="00BC30B9">
        <w:rPr>
          <w:rFonts w:ascii="Times New Roman" w:eastAsia="Times New Roman" w:hAnsi="Times New Roman"/>
          <w:sz w:val="22"/>
          <w:lang w:eastAsia="hr-HR"/>
        </w:rPr>
        <w:t xml:space="preserve">svibnja </w:t>
      </w:r>
      <w:r w:rsidR="004F0A87" w:rsidRPr="0093240E">
        <w:rPr>
          <w:rFonts w:ascii="Times New Roman" w:eastAsia="Times New Roman" w:hAnsi="Times New Roman"/>
          <w:sz w:val="22"/>
          <w:lang w:eastAsia="hr-HR"/>
        </w:rPr>
        <w:t>20</w:t>
      </w:r>
      <w:r w:rsidR="00BD25E3" w:rsidRPr="0093240E">
        <w:rPr>
          <w:rFonts w:ascii="Times New Roman" w:eastAsia="Times New Roman" w:hAnsi="Times New Roman"/>
          <w:sz w:val="22"/>
          <w:lang w:eastAsia="hr-HR"/>
        </w:rPr>
        <w:t>2</w:t>
      </w:r>
      <w:r w:rsidR="00785B46">
        <w:rPr>
          <w:rFonts w:ascii="Times New Roman" w:eastAsia="Times New Roman" w:hAnsi="Times New Roman"/>
          <w:sz w:val="22"/>
          <w:lang w:eastAsia="hr-HR"/>
        </w:rPr>
        <w:t>2</w:t>
      </w:r>
      <w:r w:rsidRPr="0093240E">
        <w:rPr>
          <w:rFonts w:ascii="Times New Roman" w:eastAsia="Times New Roman" w:hAnsi="Times New Roman"/>
          <w:sz w:val="22"/>
          <w:lang w:eastAsia="hr-HR"/>
        </w:rPr>
        <w:t>.</w:t>
      </w:r>
    </w:p>
    <w:p w14:paraId="0C4218BB" w14:textId="77777777" w:rsidR="000477F6" w:rsidRPr="0093240E" w:rsidRDefault="000477F6" w:rsidP="000477F6">
      <w:pPr>
        <w:spacing w:after="0" w:line="264" w:lineRule="auto"/>
        <w:jc w:val="both"/>
        <w:rPr>
          <w:rFonts w:ascii="Times New Roman" w:eastAsia="Times New Roman" w:hAnsi="Times New Roman"/>
          <w:sz w:val="22"/>
          <w:lang w:eastAsia="hr-HR"/>
        </w:rPr>
      </w:pP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418"/>
        <w:gridCol w:w="1559"/>
        <w:gridCol w:w="1471"/>
      </w:tblGrid>
      <w:tr w:rsidR="000477F6" w:rsidRPr="0093240E" w14:paraId="265E03C5" w14:textId="77777777" w:rsidTr="00481A6F">
        <w:trPr>
          <w:trHeight w:val="299"/>
          <w:jc w:val="center"/>
        </w:trPr>
        <w:tc>
          <w:tcPr>
            <w:tcW w:w="4531" w:type="dxa"/>
            <w:tcBorders>
              <w:top w:val="single" w:sz="4" w:space="0" w:color="auto"/>
              <w:left w:val="single" w:sz="4" w:space="0" w:color="auto"/>
              <w:bottom w:val="single" w:sz="4" w:space="0" w:color="auto"/>
              <w:right w:val="single" w:sz="4" w:space="0" w:color="auto"/>
            </w:tcBorders>
            <w:vAlign w:val="center"/>
          </w:tcPr>
          <w:p w14:paraId="5EBB6EA3" w14:textId="77777777" w:rsidR="000477F6" w:rsidRPr="0093240E" w:rsidRDefault="000477F6" w:rsidP="009A0134">
            <w:pPr>
              <w:spacing w:after="0" w:line="264" w:lineRule="auto"/>
              <w:jc w:val="center"/>
              <w:rPr>
                <w:rFonts w:ascii="Times New Roman" w:eastAsia="Times New Roman" w:hAnsi="Times New Roman"/>
                <w:sz w:val="22"/>
                <w:lang w:eastAsia="hr-HR"/>
              </w:rPr>
            </w:pPr>
            <w:r w:rsidRPr="0093240E">
              <w:rPr>
                <w:rFonts w:ascii="Times New Roman" w:eastAsia="Times New Roman" w:hAnsi="Times New Roman"/>
                <w:sz w:val="22"/>
                <w:lang w:eastAsia="hr-HR"/>
              </w:rPr>
              <w:t>Vrsta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03F9A" w14:textId="74329034" w:rsidR="000477F6" w:rsidRPr="0093240E" w:rsidRDefault="00BC30B9"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Iznos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E4CF5C"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 xml:space="preserve"> Mjeseci/kom.</w:t>
            </w:r>
          </w:p>
        </w:tc>
        <w:tc>
          <w:tcPr>
            <w:tcW w:w="1471" w:type="dxa"/>
            <w:tcBorders>
              <w:top w:val="single" w:sz="4" w:space="0" w:color="auto"/>
              <w:left w:val="single" w:sz="4" w:space="0" w:color="auto"/>
              <w:bottom w:val="single" w:sz="4" w:space="0" w:color="auto"/>
              <w:right w:val="single" w:sz="4" w:space="0" w:color="auto"/>
            </w:tcBorders>
            <w:vAlign w:val="center"/>
            <w:hideMark/>
          </w:tcPr>
          <w:p w14:paraId="0BF3E327"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Ukupno</w:t>
            </w:r>
          </w:p>
        </w:tc>
      </w:tr>
      <w:tr w:rsidR="000477F6" w:rsidRPr="0093240E" w14:paraId="26AF369B" w14:textId="77777777" w:rsidTr="00481A6F">
        <w:trPr>
          <w:trHeight w:val="299"/>
          <w:jc w:val="center"/>
        </w:trPr>
        <w:tc>
          <w:tcPr>
            <w:tcW w:w="4531" w:type="dxa"/>
            <w:tcBorders>
              <w:top w:val="single" w:sz="4" w:space="0" w:color="auto"/>
              <w:left w:val="single" w:sz="4" w:space="0" w:color="auto"/>
              <w:bottom w:val="single" w:sz="4" w:space="0" w:color="auto"/>
              <w:right w:val="single" w:sz="4" w:space="0" w:color="auto"/>
            </w:tcBorders>
            <w:vAlign w:val="center"/>
          </w:tcPr>
          <w:p w14:paraId="5F179CAD"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 xml:space="preserve">Materijalni troškovi (poštarina, uredski materijal, </w:t>
            </w:r>
            <w:proofErr w:type="spellStart"/>
            <w:r w:rsidRPr="0093240E">
              <w:rPr>
                <w:rFonts w:ascii="Times New Roman" w:eastAsia="Times New Roman" w:hAnsi="Times New Roman"/>
                <w:sz w:val="22"/>
                <w:lang w:eastAsia="hr-HR"/>
              </w:rPr>
              <w:t>biljezi</w:t>
            </w:r>
            <w:proofErr w:type="spellEnd"/>
            <w:r w:rsidRPr="0093240E">
              <w:rPr>
                <w:rFonts w:ascii="Times New Roman" w:eastAsia="Times New Roman" w:hAnsi="Times New Roman"/>
                <w:sz w:val="22"/>
                <w:lang w:eastAsia="hr-HR"/>
              </w:rPr>
              <w:t>)</w:t>
            </w:r>
          </w:p>
        </w:tc>
        <w:tc>
          <w:tcPr>
            <w:tcW w:w="1418" w:type="dxa"/>
            <w:tcBorders>
              <w:top w:val="single" w:sz="4" w:space="0" w:color="auto"/>
              <w:left w:val="single" w:sz="4" w:space="0" w:color="auto"/>
              <w:bottom w:val="single" w:sz="4" w:space="0" w:color="auto"/>
              <w:right w:val="single" w:sz="4" w:space="0" w:color="auto"/>
            </w:tcBorders>
            <w:vAlign w:val="center"/>
          </w:tcPr>
          <w:p w14:paraId="27E271CA" w14:textId="14F08EA8" w:rsidR="000477F6" w:rsidRPr="0093240E" w:rsidRDefault="00BD25E3"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2</w:t>
            </w:r>
            <w:r w:rsidR="00166230">
              <w:rPr>
                <w:rFonts w:ascii="Times New Roman" w:eastAsia="Times New Roman" w:hAnsi="Times New Roman"/>
                <w:sz w:val="22"/>
                <w:lang w:eastAsia="hr-HR"/>
              </w:rPr>
              <w:t>50</w:t>
            </w:r>
            <w:r w:rsidR="004F0A87" w:rsidRPr="0093240E">
              <w:rPr>
                <w:rFonts w:ascii="Times New Roman" w:eastAsia="Times New Roman" w:hAnsi="Times New Roman"/>
                <w:sz w:val="22"/>
                <w:lang w:eastAsia="hr-HR"/>
              </w:rPr>
              <w:t>,</w:t>
            </w:r>
            <w:r w:rsidRPr="0093240E">
              <w:rPr>
                <w:rFonts w:ascii="Times New Roman" w:eastAsia="Times New Roman" w:hAnsi="Times New Roman"/>
                <w:sz w:val="22"/>
                <w:lang w:eastAsia="hr-HR"/>
              </w:rPr>
              <w:t>00</w:t>
            </w:r>
            <w:r w:rsidR="004F0A87" w:rsidRPr="0093240E">
              <w:rPr>
                <w:rFonts w:ascii="Times New Roman" w:eastAsia="Times New Roman" w:hAnsi="Times New Roman"/>
                <w:sz w:val="22"/>
                <w:lang w:eastAsia="hr-HR"/>
              </w:rPr>
              <w:t xml:space="preserve"> kn</w:t>
            </w:r>
          </w:p>
        </w:tc>
        <w:tc>
          <w:tcPr>
            <w:tcW w:w="1559" w:type="dxa"/>
            <w:tcBorders>
              <w:top w:val="single" w:sz="4" w:space="0" w:color="auto"/>
              <w:left w:val="single" w:sz="4" w:space="0" w:color="auto"/>
              <w:bottom w:val="single" w:sz="4" w:space="0" w:color="auto"/>
              <w:right w:val="single" w:sz="4" w:space="0" w:color="auto"/>
            </w:tcBorders>
            <w:vAlign w:val="center"/>
          </w:tcPr>
          <w:p w14:paraId="35341D2A" w14:textId="77777777" w:rsidR="000477F6" w:rsidRPr="0093240E" w:rsidRDefault="000477F6" w:rsidP="009A0134">
            <w:pPr>
              <w:spacing w:after="0" w:line="264" w:lineRule="auto"/>
              <w:jc w:val="both"/>
              <w:rPr>
                <w:rFonts w:ascii="Times New Roman" w:eastAsia="Times New Roman" w:hAnsi="Times New Roman"/>
                <w:sz w:val="22"/>
                <w:lang w:eastAsia="hr-HR"/>
              </w:rPr>
            </w:pPr>
          </w:p>
        </w:tc>
        <w:tc>
          <w:tcPr>
            <w:tcW w:w="1471" w:type="dxa"/>
            <w:tcBorders>
              <w:top w:val="single" w:sz="4" w:space="0" w:color="auto"/>
              <w:left w:val="single" w:sz="4" w:space="0" w:color="auto"/>
              <w:bottom w:val="single" w:sz="4" w:space="0" w:color="auto"/>
              <w:right w:val="single" w:sz="4" w:space="0" w:color="auto"/>
            </w:tcBorders>
            <w:vAlign w:val="center"/>
          </w:tcPr>
          <w:p w14:paraId="2B4F9260" w14:textId="41740B46" w:rsidR="000477F6" w:rsidRPr="0093240E" w:rsidRDefault="00BC30B9"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250</w:t>
            </w:r>
            <w:r w:rsidR="000477F6" w:rsidRPr="0093240E">
              <w:rPr>
                <w:rFonts w:ascii="Times New Roman" w:eastAsia="Times New Roman" w:hAnsi="Times New Roman"/>
                <w:sz w:val="22"/>
                <w:lang w:eastAsia="hr-HR"/>
              </w:rPr>
              <w:t>,00</w:t>
            </w:r>
            <w:r w:rsidR="004F0A87" w:rsidRPr="0093240E">
              <w:rPr>
                <w:rFonts w:ascii="Times New Roman" w:eastAsia="Times New Roman" w:hAnsi="Times New Roman"/>
                <w:sz w:val="22"/>
                <w:lang w:eastAsia="hr-HR"/>
              </w:rPr>
              <w:t xml:space="preserve"> kn</w:t>
            </w:r>
          </w:p>
        </w:tc>
      </w:tr>
      <w:tr w:rsidR="009E5BF3" w:rsidRPr="0093240E" w14:paraId="111C1C85" w14:textId="77777777" w:rsidTr="00481A6F">
        <w:trPr>
          <w:trHeight w:val="299"/>
          <w:jc w:val="center"/>
        </w:trPr>
        <w:tc>
          <w:tcPr>
            <w:tcW w:w="4531" w:type="dxa"/>
            <w:tcBorders>
              <w:top w:val="single" w:sz="4" w:space="0" w:color="auto"/>
              <w:left w:val="single" w:sz="4" w:space="0" w:color="auto"/>
              <w:bottom w:val="single" w:sz="4" w:space="0" w:color="auto"/>
              <w:right w:val="single" w:sz="4" w:space="0" w:color="auto"/>
            </w:tcBorders>
            <w:vAlign w:val="center"/>
          </w:tcPr>
          <w:p w14:paraId="58BA8444" w14:textId="4243079C" w:rsidR="009E5BF3" w:rsidRPr="0093240E" w:rsidRDefault="00351454"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Troškovi računovodstva</w:t>
            </w:r>
          </w:p>
        </w:tc>
        <w:tc>
          <w:tcPr>
            <w:tcW w:w="1418" w:type="dxa"/>
            <w:tcBorders>
              <w:top w:val="single" w:sz="4" w:space="0" w:color="auto"/>
              <w:left w:val="single" w:sz="4" w:space="0" w:color="auto"/>
              <w:bottom w:val="single" w:sz="4" w:space="0" w:color="auto"/>
              <w:right w:val="single" w:sz="4" w:space="0" w:color="auto"/>
            </w:tcBorders>
            <w:vAlign w:val="center"/>
          </w:tcPr>
          <w:p w14:paraId="0670FE9F" w14:textId="4B49C607" w:rsidR="009E5BF3" w:rsidRPr="0093240E" w:rsidRDefault="00BC30B9"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750</w:t>
            </w:r>
            <w:r w:rsidR="00351454">
              <w:rPr>
                <w:rFonts w:ascii="Times New Roman" w:eastAsia="Times New Roman" w:hAnsi="Times New Roman"/>
                <w:sz w:val="22"/>
                <w:lang w:eastAsia="hr-HR"/>
              </w:rPr>
              <w:t>,00 kn</w:t>
            </w:r>
          </w:p>
        </w:tc>
        <w:tc>
          <w:tcPr>
            <w:tcW w:w="1559" w:type="dxa"/>
            <w:tcBorders>
              <w:top w:val="single" w:sz="4" w:space="0" w:color="auto"/>
              <w:left w:val="single" w:sz="4" w:space="0" w:color="auto"/>
              <w:bottom w:val="single" w:sz="4" w:space="0" w:color="auto"/>
              <w:right w:val="single" w:sz="4" w:space="0" w:color="auto"/>
            </w:tcBorders>
            <w:vAlign w:val="center"/>
          </w:tcPr>
          <w:p w14:paraId="37E4CC0A" w14:textId="3B06E5D9" w:rsidR="009E5BF3" w:rsidRPr="0093240E" w:rsidRDefault="00785B46"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2</w:t>
            </w:r>
            <w:r w:rsidR="00BC30B9">
              <w:rPr>
                <w:rFonts w:ascii="Times New Roman" w:eastAsia="Times New Roman" w:hAnsi="Times New Roman"/>
                <w:sz w:val="22"/>
                <w:lang w:eastAsia="hr-HR"/>
              </w:rPr>
              <w:t>,5 mjeseci</w:t>
            </w:r>
          </w:p>
        </w:tc>
        <w:tc>
          <w:tcPr>
            <w:tcW w:w="1471" w:type="dxa"/>
            <w:tcBorders>
              <w:top w:val="single" w:sz="4" w:space="0" w:color="auto"/>
              <w:left w:val="single" w:sz="4" w:space="0" w:color="auto"/>
              <w:bottom w:val="single" w:sz="4" w:space="0" w:color="auto"/>
              <w:right w:val="single" w:sz="4" w:space="0" w:color="auto"/>
            </w:tcBorders>
            <w:vAlign w:val="center"/>
          </w:tcPr>
          <w:p w14:paraId="5F7470E6" w14:textId="7ED739C8" w:rsidR="009E5BF3" w:rsidRPr="0093240E" w:rsidRDefault="00BC30B9"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w:t>
            </w:r>
            <w:r w:rsidR="00481A6F">
              <w:rPr>
                <w:rFonts w:ascii="Times New Roman" w:eastAsia="Times New Roman" w:hAnsi="Times New Roman"/>
                <w:sz w:val="22"/>
                <w:lang w:eastAsia="hr-HR"/>
              </w:rPr>
              <w:t>.</w:t>
            </w:r>
            <w:r>
              <w:rPr>
                <w:rFonts w:ascii="Times New Roman" w:eastAsia="Times New Roman" w:hAnsi="Times New Roman"/>
                <w:sz w:val="22"/>
                <w:lang w:eastAsia="hr-HR"/>
              </w:rPr>
              <w:t>875</w:t>
            </w:r>
            <w:r w:rsidR="00481A6F">
              <w:rPr>
                <w:rFonts w:ascii="Times New Roman" w:eastAsia="Times New Roman" w:hAnsi="Times New Roman"/>
                <w:sz w:val="22"/>
                <w:lang w:eastAsia="hr-HR"/>
              </w:rPr>
              <w:t>,</w:t>
            </w:r>
            <w:r w:rsidR="00351454">
              <w:rPr>
                <w:rFonts w:ascii="Times New Roman" w:eastAsia="Times New Roman" w:hAnsi="Times New Roman"/>
                <w:sz w:val="22"/>
                <w:lang w:eastAsia="hr-HR"/>
              </w:rPr>
              <w:t xml:space="preserve">00 </w:t>
            </w:r>
            <w:r w:rsidR="00481A6F">
              <w:rPr>
                <w:rFonts w:ascii="Times New Roman" w:eastAsia="Times New Roman" w:hAnsi="Times New Roman"/>
                <w:sz w:val="22"/>
                <w:lang w:eastAsia="hr-HR"/>
              </w:rPr>
              <w:t>kn</w:t>
            </w:r>
          </w:p>
        </w:tc>
      </w:tr>
      <w:tr w:rsidR="00785B46" w:rsidRPr="0093240E" w14:paraId="707436C3" w14:textId="77777777" w:rsidTr="00481A6F">
        <w:trPr>
          <w:trHeight w:val="299"/>
          <w:jc w:val="center"/>
        </w:trPr>
        <w:tc>
          <w:tcPr>
            <w:tcW w:w="4531" w:type="dxa"/>
            <w:tcBorders>
              <w:top w:val="single" w:sz="4" w:space="0" w:color="auto"/>
              <w:left w:val="single" w:sz="4" w:space="0" w:color="auto"/>
              <w:bottom w:val="single" w:sz="4" w:space="0" w:color="auto"/>
              <w:right w:val="single" w:sz="4" w:space="0" w:color="auto"/>
            </w:tcBorders>
            <w:vAlign w:val="center"/>
          </w:tcPr>
          <w:p w14:paraId="09AAB77C" w14:textId="6182365D" w:rsidR="00785B46" w:rsidRDefault="00785B46"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Izrada pečata</w:t>
            </w:r>
          </w:p>
        </w:tc>
        <w:tc>
          <w:tcPr>
            <w:tcW w:w="1418" w:type="dxa"/>
            <w:tcBorders>
              <w:top w:val="single" w:sz="4" w:space="0" w:color="auto"/>
              <w:left w:val="single" w:sz="4" w:space="0" w:color="auto"/>
              <w:bottom w:val="single" w:sz="4" w:space="0" w:color="auto"/>
              <w:right w:val="single" w:sz="4" w:space="0" w:color="auto"/>
            </w:tcBorders>
            <w:vAlign w:val="center"/>
          </w:tcPr>
          <w:p w14:paraId="754DCCF6" w14:textId="008A8557" w:rsidR="00785B46" w:rsidRDefault="00785B46"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149,00 kn</w:t>
            </w:r>
          </w:p>
        </w:tc>
        <w:tc>
          <w:tcPr>
            <w:tcW w:w="1559" w:type="dxa"/>
            <w:tcBorders>
              <w:top w:val="single" w:sz="4" w:space="0" w:color="auto"/>
              <w:left w:val="single" w:sz="4" w:space="0" w:color="auto"/>
              <w:bottom w:val="single" w:sz="4" w:space="0" w:color="auto"/>
              <w:right w:val="single" w:sz="4" w:space="0" w:color="auto"/>
            </w:tcBorders>
            <w:vAlign w:val="center"/>
          </w:tcPr>
          <w:p w14:paraId="44BCED0E" w14:textId="77777777" w:rsidR="00785B46" w:rsidRDefault="00785B46" w:rsidP="009A0134">
            <w:pPr>
              <w:spacing w:after="0" w:line="264" w:lineRule="auto"/>
              <w:jc w:val="both"/>
              <w:rPr>
                <w:rFonts w:ascii="Times New Roman" w:eastAsia="Times New Roman" w:hAnsi="Times New Roman"/>
                <w:sz w:val="22"/>
                <w:lang w:eastAsia="hr-HR"/>
              </w:rPr>
            </w:pPr>
          </w:p>
        </w:tc>
        <w:tc>
          <w:tcPr>
            <w:tcW w:w="1471" w:type="dxa"/>
            <w:tcBorders>
              <w:top w:val="single" w:sz="4" w:space="0" w:color="auto"/>
              <w:left w:val="single" w:sz="4" w:space="0" w:color="auto"/>
              <w:bottom w:val="single" w:sz="4" w:space="0" w:color="auto"/>
              <w:right w:val="single" w:sz="4" w:space="0" w:color="auto"/>
            </w:tcBorders>
            <w:vAlign w:val="center"/>
          </w:tcPr>
          <w:p w14:paraId="1EDF1D50" w14:textId="10F9AC94" w:rsidR="00785B46" w:rsidRDefault="00785B46"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149,00 kn</w:t>
            </w:r>
          </w:p>
        </w:tc>
      </w:tr>
      <w:tr w:rsidR="000477F6" w:rsidRPr="0093240E" w14:paraId="4EE7D820" w14:textId="77777777" w:rsidTr="00481A6F">
        <w:trPr>
          <w:trHeight w:val="299"/>
          <w:jc w:val="center"/>
        </w:trPr>
        <w:tc>
          <w:tcPr>
            <w:tcW w:w="4531" w:type="dxa"/>
            <w:tcBorders>
              <w:top w:val="single" w:sz="4" w:space="0" w:color="auto"/>
              <w:left w:val="single" w:sz="4" w:space="0" w:color="auto"/>
              <w:bottom w:val="single" w:sz="4" w:space="0" w:color="auto"/>
              <w:right w:val="single" w:sz="4" w:space="0" w:color="auto"/>
            </w:tcBorders>
            <w:vAlign w:val="center"/>
          </w:tcPr>
          <w:p w14:paraId="2452DADF" w14:textId="77777777" w:rsidR="000477F6" w:rsidRPr="0093240E" w:rsidRDefault="000477F6" w:rsidP="009A0134">
            <w:pPr>
              <w:spacing w:after="0" w:line="264" w:lineRule="auto"/>
              <w:rPr>
                <w:rFonts w:ascii="Times New Roman" w:eastAsia="Times New Roman" w:hAnsi="Times New Roman"/>
                <w:b/>
                <w:bCs/>
                <w:sz w:val="22"/>
                <w:lang w:eastAsia="hr-HR"/>
              </w:rPr>
            </w:pPr>
            <w:r w:rsidRPr="0093240E">
              <w:rPr>
                <w:rFonts w:ascii="Times New Roman" w:eastAsia="Times New Roman" w:hAnsi="Times New Roman"/>
                <w:b/>
                <w:bCs/>
                <w:sz w:val="22"/>
                <w:lang w:eastAsia="hr-HR"/>
              </w:rPr>
              <w:t>UKUPNO:</w:t>
            </w:r>
          </w:p>
        </w:tc>
        <w:tc>
          <w:tcPr>
            <w:tcW w:w="1418" w:type="dxa"/>
            <w:tcBorders>
              <w:top w:val="single" w:sz="4" w:space="0" w:color="auto"/>
              <w:left w:val="single" w:sz="4" w:space="0" w:color="auto"/>
              <w:bottom w:val="single" w:sz="4" w:space="0" w:color="auto"/>
              <w:right w:val="single" w:sz="4" w:space="0" w:color="auto"/>
            </w:tcBorders>
            <w:vAlign w:val="center"/>
          </w:tcPr>
          <w:p w14:paraId="19A362FF" w14:textId="77777777" w:rsidR="000477F6" w:rsidRPr="0093240E" w:rsidRDefault="000477F6" w:rsidP="009A0134">
            <w:pPr>
              <w:spacing w:after="0" w:line="264" w:lineRule="auto"/>
              <w:jc w:val="both"/>
              <w:rPr>
                <w:rFonts w:ascii="Times New Roman" w:eastAsia="Times New Roman" w:hAnsi="Times New Roman"/>
                <w:sz w:val="22"/>
                <w:lang w:eastAsia="hr-HR"/>
              </w:rPr>
            </w:pPr>
          </w:p>
        </w:tc>
        <w:tc>
          <w:tcPr>
            <w:tcW w:w="1559" w:type="dxa"/>
            <w:tcBorders>
              <w:top w:val="single" w:sz="4" w:space="0" w:color="auto"/>
              <w:left w:val="single" w:sz="4" w:space="0" w:color="auto"/>
              <w:bottom w:val="single" w:sz="4" w:space="0" w:color="auto"/>
              <w:right w:val="single" w:sz="4" w:space="0" w:color="auto"/>
            </w:tcBorders>
            <w:vAlign w:val="center"/>
          </w:tcPr>
          <w:p w14:paraId="2C199D24" w14:textId="77777777" w:rsidR="000477F6" w:rsidRPr="0093240E" w:rsidRDefault="000477F6" w:rsidP="009A0134">
            <w:pPr>
              <w:spacing w:after="0" w:line="264" w:lineRule="auto"/>
              <w:jc w:val="both"/>
              <w:rPr>
                <w:rFonts w:ascii="Times New Roman" w:eastAsia="Times New Roman" w:hAnsi="Times New Roman"/>
                <w:sz w:val="22"/>
                <w:lang w:eastAsia="hr-HR"/>
              </w:rPr>
            </w:pPr>
          </w:p>
        </w:tc>
        <w:tc>
          <w:tcPr>
            <w:tcW w:w="1471" w:type="dxa"/>
            <w:tcBorders>
              <w:top w:val="single" w:sz="4" w:space="0" w:color="auto"/>
              <w:left w:val="single" w:sz="4" w:space="0" w:color="auto"/>
              <w:bottom w:val="single" w:sz="4" w:space="0" w:color="auto"/>
              <w:right w:val="single" w:sz="4" w:space="0" w:color="auto"/>
            </w:tcBorders>
            <w:vAlign w:val="center"/>
          </w:tcPr>
          <w:p w14:paraId="6DAE3302" w14:textId="61A0ED8C" w:rsidR="000477F6" w:rsidRPr="0093240E" w:rsidRDefault="00BC30B9" w:rsidP="00917A77">
            <w:pPr>
              <w:spacing w:after="0" w:line="264" w:lineRule="auto"/>
              <w:jc w:val="both"/>
              <w:rPr>
                <w:rFonts w:ascii="Times New Roman" w:eastAsia="Times New Roman" w:hAnsi="Times New Roman"/>
                <w:b/>
                <w:bCs/>
                <w:sz w:val="22"/>
                <w:lang w:eastAsia="hr-HR"/>
              </w:rPr>
            </w:pPr>
            <w:r>
              <w:rPr>
                <w:rFonts w:ascii="Times New Roman" w:eastAsia="Times New Roman" w:hAnsi="Times New Roman"/>
                <w:b/>
                <w:bCs/>
                <w:sz w:val="22"/>
                <w:lang w:eastAsia="hr-HR"/>
              </w:rPr>
              <w:t>2</w:t>
            </w:r>
            <w:r w:rsidR="00481A6F">
              <w:rPr>
                <w:rFonts w:ascii="Times New Roman" w:eastAsia="Times New Roman" w:hAnsi="Times New Roman"/>
                <w:b/>
                <w:bCs/>
                <w:sz w:val="22"/>
                <w:lang w:eastAsia="hr-HR"/>
              </w:rPr>
              <w:t>.</w:t>
            </w:r>
            <w:r>
              <w:rPr>
                <w:rFonts w:ascii="Times New Roman" w:eastAsia="Times New Roman" w:hAnsi="Times New Roman"/>
                <w:b/>
                <w:bCs/>
                <w:sz w:val="22"/>
                <w:lang w:eastAsia="hr-HR"/>
              </w:rPr>
              <w:t>274</w:t>
            </w:r>
            <w:r w:rsidR="000A1583">
              <w:rPr>
                <w:rFonts w:ascii="Times New Roman" w:eastAsia="Times New Roman" w:hAnsi="Times New Roman"/>
                <w:b/>
                <w:bCs/>
                <w:sz w:val="22"/>
                <w:lang w:eastAsia="hr-HR"/>
              </w:rPr>
              <w:t xml:space="preserve">,00 </w:t>
            </w:r>
            <w:r w:rsidR="00917A77" w:rsidRPr="0093240E">
              <w:rPr>
                <w:rFonts w:ascii="Times New Roman" w:eastAsia="Times New Roman" w:hAnsi="Times New Roman"/>
                <w:b/>
                <w:bCs/>
                <w:sz w:val="22"/>
                <w:lang w:eastAsia="hr-HR"/>
              </w:rPr>
              <w:t>kn</w:t>
            </w:r>
          </w:p>
        </w:tc>
      </w:tr>
    </w:tbl>
    <w:p w14:paraId="554CB27D" w14:textId="3D6630E7" w:rsidR="000477F6" w:rsidRPr="0093240E" w:rsidRDefault="000477F6" w:rsidP="000477F6">
      <w:pPr>
        <w:spacing w:after="0" w:line="264" w:lineRule="auto"/>
        <w:ind w:left="705" w:hanging="705"/>
        <w:jc w:val="both"/>
        <w:rPr>
          <w:rFonts w:ascii="Times New Roman" w:eastAsia="Times New Roman" w:hAnsi="Times New Roman"/>
          <w:sz w:val="22"/>
          <w:lang w:eastAsia="hr-HR"/>
        </w:rPr>
      </w:pPr>
      <w:r w:rsidRPr="0093240E">
        <w:rPr>
          <w:rFonts w:ascii="Times New Roman" w:eastAsia="Times New Roman" w:hAnsi="Times New Roman"/>
          <w:sz w:val="22"/>
          <w:lang w:eastAsia="hr-HR"/>
        </w:rPr>
        <w:lastRenderedPageBreak/>
        <w:t>2.</w:t>
      </w:r>
      <w:r w:rsidRPr="0093240E">
        <w:rPr>
          <w:rFonts w:ascii="Times New Roman" w:eastAsia="Times New Roman" w:hAnsi="Times New Roman"/>
          <w:sz w:val="22"/>
          <w:lang w:eastAsia="hr-HR"/>
        </w:rPr>
        <w:tab/>
        <w:t xml:space="preserve">Predračun troškova za naredno šestomjesečno razdoblje </w:t>
      </w:r>
      <w:r w:rsidR="00785B46">
        <w:rPr>
          <w:rFonts w:ascii="Times New Roman" w:eastAsia="Times New Roman" w:hAnsi="Times New Roman"/>
          <w:sz w:val="22"/>
          <w:lang w:eastAsia="hr-HR"/>
        </w:rPr>
        <w:t>1</w:t>
      </w:r>
      <w:r w:rsidR="00BC30B9">
        <w:rPr>
          <w:rFonts w:ascii="Times New Roman" w:eastAsia="Times New Roman" w:hAnsi="Times New Roman"/>
          <w:sz w:val="22"/>
          <w:lang w:eastAsia="hr-HR"/>
        </w:rPr>
        <w:t>1</w:t>
      </w:r>
      <w:r w:rsidR="004F0A87" w:rsidRPr="0093240E">
        <w:rPr>
          <w:rFonts w:ascii="Times New Roman" w:eastAsia="Times New Roman" w:hAnsi="Times New Roman"/>
          <w:sz w:val="22"/>
          <w:lang w:eastAsia="hr-HR"/>
        </w:rPr>
        <w:t xml:space="preserve">. </w:t>
      </w:r>
      <w:r w:rsidR="00BC30B9">
        <w:rPr>
          <w:rFonts w:ascii="Times New Roman" w:eastAsia="Times New Roman" w:hAnsi="Times New Roman"/>
          <w:sz w:val="22"/>
          <w:lang w:eastAsia="hr-HR"/>
        </w:rPr>
        <w:t xml:space="preserve">svibnja </w:t>
      </w:r>
      <w:r w:rsidR="004F0A87" w:rsidRPr="0093240E">
        <w:rPr>
          <w:rFonts w:ascii="Times New Roman" w:eastAsia="Times New Roman" w:hAnsi="Times New Roman"/>
          <w:sz w:val="22"/>
          <w:lang w:eastAsia="hr-HR"/>
        </w:rPr>
        <w:t>20</w:t>
      </w:r>
      <w:r w:rsidR="004244EE" w:rsidRPr="0093240E">
        <w:rPr>
          <w:rFonts w:ascii="Times New Roman" w:eastAsia="Times New Roman" w:hAnsi="Times New Roman"/>
          <w:sz w:val="22"/>
          <w:lang w:eastAsia="hr-HR"/>
        </w:rPr>
        <w:t>2</w:t>
      </w:r>
      <w:r w:rsidR="00785B46">
        <w:rPr>
          <w:rFonts w:ascii="Times New Roman" w:eastAsia="Times New Roman" w:hAnsi="Times New Roman"/>
          <w:sz w:val="22"/>
          <w:lang w:eastAsia="hr-HR"/>
        </w:rPr>
        <w:t>2</w:t>
      </w:r>
      <w:r w:rsidR="0034426A" w:rsidRPr="0093240E">
        <w:rPr>
          <w:rFonts w:ascii="Times New Roman" w:eastAsia="Times New Roman" w:hAnsi="Times New Roman"/>
          <w:sz w:val="22"/>
          <w:lang w:eastAsia="hr-HR"/>
        </w:rPr>
        <w:t>.</w:t>
      </w:r>
      <w:r w:rsidRPr="0093240E">
        <w:rPr>
          <w:rFonts w:ascii="Times New Roman" w:eastAsia="Times New Roman" w:hAnsi="Times New Roman"/>
          <w:sz w:val="22"/>
          <w:lang w:eastAsia="hr-HR"/>
        </w:rPr>
        <w:t xml:space="preserve"> do </w:t>
      </w:r>
      <w:r w:rsidR="00785B46">
        <w:rPr>
          <w:rFonts w:ascii="Times New Roman" w:eastAsia="Times New Roman" w:hAnsi="Times New Roman"/>
          <w:sz w:val="22"/>
          <w:lang w:eastAsia="hr-HR"/>
        </w:rPr>
        <w:t>1</w:t>
      </w:r>
      <w:r w:rsidR="00BC30B9">
        <w:rPr>
          <w:rFonts w:ascii="Times New Roman" w:eastAsia="Times New Roman" w:hAnsi="Times New Roman"/>
          <w:sz w:val="22"/>
          <w:lang w:eastAsia="hr-HR"/>
        </w:rPr>
        <w:t>1</w:t>
      </w:r>
      <w:r w:rsidR="004F0A87" w:rsidRPr="0093240E">
        <w:rPr>
          <w:rFonts w:ascii="Times New Roman" w:eastAsia="Times New Roman" w:hAnsi="Times New Roman"/>
          <w:sz w:val="22"/>
          <w:lang w:eastAsia="hr-HR"/>
        </w:rPr>
        <w:t xml:space="preserve">. </w:t>
      </w:r>
      <w:r w:rsidR="00BC30B9">
        <w:rPr>
          <w:rFonts w:ascii="Times New Roman" w:eastAsia="Times New Roman" w:hAnsi="Times New Roman"/>
          <w:sz w:val="22"/>
          <w:lang w:eastAsia="hr-HR"/>
        </w:rPr>
        <w:t xml:space="preserve">studenog </w:t>
      </w:r>
      <w:r w:rsidR="004F0A87" w:rsidRPr="0093240E">
        <w:rPr>
          <w:rFonts w:ascii="Times New Roman" w:eastAsia="Times New Roman" w:hAnsi="Times New Roman"/>
          <w:sz w:val="22"/>
          <w:lang w:eastAsia="hr-HR"/>
        </w:rPr>
        <w:t>20</w:t>
      </w:r>
      <w:r w:rsidR="004244EE" w:rsidRPr="0093240E">
        <w:rPr>
          <w:rFonts w:ascii="Times New Roman" w:eastAsia="Times New Roman" w:hAnsi="Times New Roman"/>
          <w:sz w:val="22"/>
          <w:lang w:eastAsia="hr-HR"/>
        </w:rPr>
        <w:t>2</w:t>
      </w:r>
      <w:r w:rsidR="00785B46">
        <w:rPr>
          <w:rFonts w:ascii="Times New Roman" w:eastAsia="Times New Roman" w:hAnsi="Times New Roman"/>
          <w:sz w:val="22"/>
          <w:lang w:eastAsia="hr-HR"/>
        </w:rPr>
        <w:t>2</w:t>
      </w:r>
      <w:r w:rsidRPr="0093240E">
        <w:rPr>
          <w:rFonts w:ascii="Times New Roman" w:eastAsia="Times New Roman" w:hAnsi="Times New Roman"/>
          <w:sz w:val="22"/>
          <w:lang w:eastAsia="hr-HR"/>
        </w:rPr>
        <w:t>.</w:t>
      </w:r>
    </w:p>
    <w:p w14:paraId="4756D38E" w14:textId="77777777" w:rsidR="00166230" w:rsidRDefault="00166230" w:rsidP="000477F6">
      <w:pPr>
        <w:spacing w:after="0" w:line="264" w:lineRule="auto"/>
        <w:jc w:val="both"/>
        <w:rPr>
          <w:rFonts w:ascii="Times New Roman" w:eastAsia="Times New Roman" w:hAnsi="Times New Roman"/>
          <w:sz w:val="22"/>
          <w:lang w:eastAsia="hr-HR"/>
        </w:rPr>
      </w:pPr>
    </w:p>
    <w:p w14:paraId="00616A79" w14:textId="0F6D6584" w:rsidR="000477F6" w:rsidRDefault="00166230" w:rsidP="000477F6">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ab/>
      </w:r>
      <w:r w:rsidR="000477F6" w:rsidRPr="0093240E">
        <w:rPr>
          <w:rFonts w:ascii="Times New Roman" w:eastAsia="Times New Roman" w:hAnsi="Times New Roman"/>
          <w:sz w:val="22"/>
          <w:lang w:eastAsia="hr-HR"/>
        </w:rPr>
        <w:t>U skladu sa čl.</w:t>
      </w:r>
      <w:r w:rsidR="00481A6F">
        <w:rPr>
          <w:rFonts w:ascii="Times New Roman" w:eastAsia="Times New Roman" w:hAnsi="Times New Roman"/>
          <w:sz w:val="22"/>
          <w:lang w:eastAsia="hr-HR"/>
        </w:rPr>
        <w:t xml:space="preserve"> </w:t>
      </w:r>
      <w:r w:rsidR="000477F6" w:rsidRPr="0093240E">
        <w:rPr>
          <w:rFonts w:ascii="Times New Roman" w:eastAsia="Times New Roman" w:hAnsi="Times New Roman"/>
          <w:sz w:val="22"/>
          <w:lang w:eastAsia="hr-HR"/>
        </w:rPr>
        <w:t>89. SZ-a predračun troškova stečajnog postupka za šestomjesečno razdoblje</w:t>
      </w:r>
      <w:r w:rsidR="004244EE" w:rsidRPr="0093240E">
        <w:rPr>
          <w:rFonts w:ascii="Times New Roman" w:eastAsia="Times New Roman" w:hAnsi="Times New Roman"/>
          <w:sz w:val="22"/>
          <w:lang w:eastAsia="hr-HR"/>
        </w:rPr>
        <w:t xml:space="preserve"> koje slijedi </w:t>
      </w:r>
      <w:r w:rsidR="000477F6" w:rsidRPr="0093240E">
        <w:rPr>
          <w:rFonts w:ascii="Times New Roman" w:eastAsia="Times New Roman" w:hAnsi="Times New Roman"/>
          <w:sz w:val="22"/>
          <w:lang w:eastAsia="hr-HR"/>
        </w:rPr>
        <w:t>iznosi:</w:t>
      </w:r>
    </w:p>
    <w:p w14:paraId="72DC3E42" w14:textId="77777777" w:rsidR="00166230" w:rsidRPr="0093240E" w:rsidRDefault="00166230" w:rsidP="000477F6">
      <w:pPr>
        <w:spacing w:after="0" w:line="264" w:lineRule="auto"/>
        <w:jc w:val="both"/>
        <w:rPr>
          <w:rFonts w:ascii="Times New Roman" w:eastAsia="Times New Roman" w:hAnsi="Times New Roman"/>
          <w:sz w:val="22"/>
          <w:lang w:eastAsia="hr-HR"/>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1481"/>
        <w:gridCol w:w="1722"/>
        <w:gridCol w:w="1418"/>
      </w:tblGrid>
      <w:tr w:rsidR="000477F6" w:rsidRPr="0093240E" w14:paraId="2B1AD148" w14:textId="77777777" w:rsidTr="004D3731">
        <w:trPr>
          <w:trHeight w:val="277"/>
          <w:jc w:val="center"/>
        </w:trPr>
        <w:tc>
          <w:tcPr>
            <w:tcW w:w="4305" w:type="dxa"/>
            <w:tcBorders>
              <w:top w:val="single" w:sz="4" w:space="0" w:color="auto"/>
              <w:left w:val="single" w:sz="4" w:space="0" w:color="auto"/>
              <w:bottom w:val="single" w:sz="4" w:space="0" w:color="auto"/>
              <w:right w:val="single" w:sz="4" w:space="0" w:color="auto"/>
            </w:tcBorders>
            <w:vAlign w:val="center"/>
          </w:tcPr>
          <w:p w14:paraId="343E660B" w14:textId="77777777" w:rsidR="000477F6" w:rsidRPr="0093240E" w:rsidRDefault="000477F6" w:rsidP="009A0134">
            <w:pPr>
              <w:spacing w:after="0" w:line="264" w:lineRule="auto"/>
              <w:jc w:val="center"/>
              <w:rPr>
                <w:rFonts w:ascii="Times New Roman" w:eastAsia="Times New Roman" w:hAnsi="Times New Roman"/>
                <w:sz w:val="22"/>
                <w:lang w:eastAsia="hr-HR"/>
              </w:rPr>
            </w:pPr>
            <w:r w:rsidRPr="0093240E">
              <w:rPr>
                <w:rFonts w:ascii="Times New Roman" w:eastAsia="Times New Roman" w:hAnsi="Times New Roman"/>
                <w:sz w:val="22"/>
                <w:lang w:eastAsia="hr-HR"/>
              </w:rPr>
              <w:t>Vrsta:</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8DD95C7" w14:textId="26B0F879"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mjesečn</w:t>
            </w:r>
            <w:r w:rsidR="00351454">
              <w:rPr>
                <w:rFonts w:ascii="Times New Roman" w:eastAsia="Times New Roman" w:hAnsi="Times New Roman"/>
                <w:sz w:val="22"/>
                <w:lang w:eastAsia="hr-HR"/>
              </w:rPr>
              <w:t>o</w:t>
            </w:r>
          </w:p>
        </w:tc>
        <w:tc>
          <w:tcPr>
            <w:tcW w:w="1722" w:type="dxa"/>
            <w:tcBorders>
              <w:top w:val="single" w:sz="4" w:space="0" w:color="auto"/>
              <w:left w:val="single" w:sz="4" w:space="0" w:color="auto"/>
              <w:bottom w:val="single" w:sz="4" w:space="0" w:color="auto"/>
              <w:right w:val="single" w:sz="4" w:space="0" w:color="auto"/>
            </w:tcBorders>
            <w:vAlign w:val="center"/>
            <w:hideMark/>
          </w:tcPr>
          <w:p w14:paraId="47C7DD17"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mjeseci</w:t>
            </w:r>
            <w:r w:rsidR="00917A77" w:rsidRPr="0093240E">
              <w:rPr>
                <w:rFonts w:ascii="Times New Roman" w:eastAsia="Times New Roman" w:hAnsi="Times New Roman"/>
                <w:sz w:val="22"/>
                <w:lang w:eastAsia="hr-HR"/>
              </w:rPr>
              <w:t>/kom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9A77A" w14:textId="1575E68F"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ukupno</w:t>
            </w:r>
            <w:r w:rsidR="00A8728D">
              <w:rPr>
                <w:rFonts w:ascii="Times New Roman" w:eastAsia="Times New Roman" w:hAnsi="Times New Roman"/>
                <w:sz w:val="22"/>
                <w:lang w:eastAsia="hr-HR"/>
              </w:rPr>
              <w:t xml:space="preserve"> (kn)</w:t>
            </w:r>
          </w:p>
        </w:tc>
      </w:tr>
      <w:tr w:rsidR="000477F6" w:rsidRPr="0093240E" w14:paraId="5CAC5FD1" w14:textId="77777777" w:rsidTr="004D3731">
        <w:trPr>
          <w:trHeight w:val="277"/>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3EDB8874"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Troškovi računovodstva</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70EA70E" w14:textId="37216A87" w:rsidR="000477F6" w:rsidRPr="0093240E" w:rsidRDefault="00BC30B9"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750,00</w:t>
            </w:r>
            <w:r w:rsidR="00351454">
              <w:rPr>
                <w:rFonts w:ascii="Times New Roman" w:eastAsia="Times New Roman" w:hAnsi="Times New Roman"/>
                <w:sz w:val="22"/>
                <w:lang w:eastAsia="hr-HR"/>
              </w:rPr>
              <w:t xml:space="preserve"> kn</w:t>
            </w:r>
          </w:p>
        </w:tc>
        <w:tc>
          <w:tcPr>
            <w:tcW w:w="1722" w:type="dxa"/>
            <w:tcBorders>
              <w:top w:val="single" w:sz="4" w:space="0" w:color="auto"/>
              <w:left w:val="single" w:sz="4" w:space="0" w:color="auto"/>
              <w:bottom w:val="single" w:sz="4" w:space="0" w:color="auto"/>
              <w:right w:val="single" w:sz="4" w:space="0" w:color="auto"/>
            </w:tcBorders>
            <w:vAlign w:val="center"/>
            <w:hideMark/>
          </w:tcPr>
          <w:p w14:paraId="582B808D"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F9178" w14:textId="671AA695" w:rsidR="000477F6" w:rsidRPr="0093240E" w:rsidRDefault="00BC30B9" w:rsidP="00A8728D">
            <w:pPr>
              <w:spacing w:after="0" w:line="264" w:lineRule="auto"/>
              <w:jc w:val="right"/>
              <w:rPr>
                <w:rFonts w:ascii="Times New Roman" w:eastAsia="Times New Roman" w:hAnsi="Times New Roman"/>
                <w:sz w:val="22"/>
                <w:lang w:eastAsia="hr-HR"/>
              </w:rPr>
            </w:pPr>
            <w:r>
              <w:rPr>
                <w:rFonts w:ascii="Times New Roman" w:eastAsia="Times New Roman" w:hAnsi="Times New Roman"/>
                <w:sz w:val="22"/>
                <w:lang w:eastAsia="hr-HR"/>
              </w:rPr>
              <w:t>4</w:t>
            </w:r>
            <w:r w:rsidR="004F0A87" w:rsidRPr="0093240E">
              <w:rPr>
                <w:rFonts w:ascii="Times New Roman" w:eastAsia="Times New Roman" w:hAnsi="Times New Roman"/>
                <w:sz w:val="22"/>
                <w:lang w:eastAsia="hr-HR"/>
              </w:rPr>
              <w:t>.</w:t>
            </w:r>
            <w:r>
              <w:rPr>
                <w:rFonts w:ascii="Times New Roman" w:eastAsia="Times New Roman" w:hAnsi="Times New Roman"/>
                <w:sz w:val="22"/>
                <w:lang w:eastAsia="hr-HR"/>
              </w:rPr>
              <w:t>5</w:t>
            </w:r>
            <w:r w:rsidR="004F0A87" w:rsidRPr="0093240E">
              <w:rPr>
                <w:rFonts w:ascii="Times New Roman" w:eastAsia="Times New Roman" w:hAnsi="Times New Roman"/>
                <w:sz w:val="22"/>
                <w:lang w:eastAsia="hr-HR"/>
              </w:rPr>
              <w:t>00,00</w:t>
            </w:r>
            <w:r w:rsidR="00351454">
              <w:rPr>
                <w:rFonts w:ascii="Times New Roman" w:eastAsia="Times New Roman" w:hAnsi="Times New Roman"/>
                <w:sz w:val="22"/>
                <w:lang w:eastAsia="hr-HR"/>
              </w:rPr>
              <w:t xml:space="preserve"> </w:t>
            </w:r>
          </w:p>
        </w:tc>
      </w:tr>
      <w:tr w:rsidR="000477F6" w:rsidRPr="0093240E" w14:paraId="06C53ABC" w14:textId="77777777" w:rsidTr="004D3731">
        <w:trPr>
          <w:trHeight w:val="277"/>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5BE4A9BE"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Bankarski troškovi</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E50CF8A" w14:textId="0CAE9F54" w:rsidR="000477F6" w:rsidRPr="0093240E" w:rsidRDefault="00785B46"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6</w:t>
            </w:r>
            <w:r w:rsidR="000477F6" w:rsidRPr="0093240E">
              <w:rPr>
                <w:rFonts w:ascii="Times New Roman" w:eastAsia="Times New Roman" w:hAnsi="Times New Roman"/>
                <w:sz w:val="22"/>
                <w:lang w:eastAsia="hr-HR"/>
              </w:rPr>
              <w:t>0,00</w:t>
            </w:r>
            <w:r w:rsidR="00351454">
              <w:rPr>
                <w:rFonts w:ascii="Times New Roman" w:eastAsia="Times New Roman" w:hAnsi="Times New Roman"/>
                <w:sz w:val="22"/>
                <w:lang w:eastAsia="hr-HR"/>
              </w:rPr>
              <w:t xml:space="preserve"> kn</w:t>
            </w:r>
          </w:p>
        </w:tc>
        <w:tc>
          <w:tcPr>
            <w:tcW w:w="1722" w:type="dxa"/>
            <w:tcBorders>
              <w:top w:val="single" w:sz="4" w:space="0" w:color="auto"/>
              <w:left w:val="single" w:sz="4" w:space="0" w:color="auto"/>
              <w:bottom w:val="single" w:sz="4" w:space="0" w:color="auto"/>
              <w:right w:val="single" w:sz="4" w:space="0" w:color="auto"/>
            </w:tcBorders>
            <w:vAlign w:val="center"/>
            <w:hideMark/>
          </w:tcPr>
          <w:p w14:paraId="2D36C217"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0C7FF" w14:textId="04758989" w:rsidR="000477F6" w:rsidRPr="0093240E" w:rsidRDefault="00785B46" w:rsidP="00A8728D">
            <w:pPr>
              <w:spacing w:after="0" w:line="264" w:lineRule="auto"/>
              <w:jc w:val="right"/>
              <w:rPr>
                <w:rFonts w:ascii="Times New Roman" w:eastAsia="Times New Roman" w:hAnsi="Times New Roman"/>
                <w:sz w:val="22"/>
                <w:lang w:eastAsia="hr-HR"/>
              </w:rPr>
            </w:pPr>
            <w:r>
              <w:rPr>
                <w:rFonts w:ascii="Times New Roman" w:eastAsia="Times New Roman" w:hAnsi="Times New Roman"/>
                <w:sz w:val="22"/>
                <w:lang w:eastAsia="hr-HR"/>
              </w:rPr>
              <w:t>360</w:t>
            </w:r>
            <w:r w:rsidR="000477F6" w:rsidRPr="0093240E">
              <w:rPr>
                <w:rFonts w:ascii="Times New Roman" w:eastAsia="Times New Roman" w:hAnsi="Times New Roman"/>
                <w:sz w:val="22"/>
                <w:lang w:eastAsia="hr-HR"/>
              </w:rPr>
              <w:t>,00</w:t>
            </w:r>
            <w:r w:rsidR="00351454">
              <w:rPr>
                <w:rFonts w:ascii="Times New Roman" w:eastAsia="Times New Roman" w:hAnsi="Times New Roman"/>
                <w:sz w:val="22"/>
                <w:lang w:eastAsia="hr-HR"/>
              </w:rPr>
              <w:t xml:space="preserve"> </w:t>
            </w:r>
          </w:p>
        </w:tc>
      </w:tr>
      <w:tr w:rsidR="00785B46" w:rsidRPr="0093240E" w14:paraId="09DA9121" w14:textId="77777777" w:rsidTr="004D3731">
        <w:trPr>
          <w:trHeight w:val="277"/>
          <w:jc w:val="center"/>
        </w:trPr>
        <w:tc>
          <w:tcPr>
            <w:tcW w:w="4305" w:type="dxa"/>
            <w:tcBorders>
              <w:top w:val="single" w:sz="4" w:space="0" w:color="auto"/>
              <w:left w:val="single" w:sz="4" w:space="0" w:color="auto"/>
              <w:bottom w:val="single" w:sz="4" w:space="0" w:color="auto"/>
              <w:right w:val="single" w:sz="4" w:space="0" w:color="auto"/>
            </w:tcBorders>
            <w:vAlign w:val="center"/>
          </w:tcPr>
          <w:p w14:paraId="10E3293D" w14:textId="12C96544" w:rsidR="00785B46" w:rsidRPr="0093240E" w:rsidRDefault="00785B46" w:rsidP="009A0134">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Otvaranje računa</w:t>
            </w:r>
          </w:p>
        </w:tc>
        <w:tc>
          <w:tcPr>
            <w:tcW w:w="1481" w:type="dxa"/>
            <w:tcBorders>
              <w:top w:val="single" w:sz="4" w:space="0" w:color="auto"/>
              <w:left w:val="single" w:sz="4" w:space="0" w:color="auto"/>
              <w:bottom w:val="single" w:sz="4" w:space="0" w:color="auto"/>
              <w:right w:val="single" w:sz="4" w:space="0" w:color="auto"/>
            </w:tcBorders>
            <w:vAlign w:val="center"/>
          </w:tcPr>
          <w:p w14:paraId="75B1C207" w14:textId="77777777" w:rsidR="00785B46" w:rsidRDefault="00785B46" w:rsidP="009A0134">
            <w:pPr>
              <w:spacing w:after="0" w:line="264" w:lineRule="auto"/>
              <w:jc w:val="both"/>
              <w:rPr>
                <w:rFonts w:ascii="Times New Roman" w:eastAsia="Times New Roman" w:hAnsi="Times New Roman"/>
                <w:sz w:val="22"/>
                <w:lang w:eastAsia="hr-HR"/>
              </w:rPr>
            </w:pPr>
          </w:p>
        </w:tc>
        <w:tc>
          <w:tcPr>
            <w:tcW w:w="1722" w:type="dxa"/>
            <w:tcBorders>
              <w:top w:val="single" w:sz="4" w:space="0" w:color="auto"/>
              <w:left w:val="single" w:sz="4" w:space="0" w:color="auto"/>
              <w:bottom w:val="single" w:sz="4" w:space="0" w:color="auto"/>
              <w:right w:val="single" w:sz="4" w:space="0" w:color="auto"/>
            </w:tcBorders>
            <w:vAlign w:val="center"/>
          </w:tcPr>
          <w:p w14:paraId="3F6D8193" w14:textId="77777777" w:rsidR="00785B46" w:rsidRPr="0093240E" w:rsidRDefault="00785B46" w:rsidP="009A0134">
            <w:pPr>
              <w:spacing w:after="0" w:line="264" w:lineRule="auto"/>
              <w:jc w:val="both"/>
              <w:rPr>
                <w:rFonts w:ascii="Times New Roman" w:eastAsia="Times New Roman" w:hAnsi="Times New Roman"/>
                <w:sz w:val="22"/>
                <w:lang w:eastAsia="hr-HR"/>
              </w:rPr>
            </w:pPr>
          </w:p>
        </w:tc>
        <w:tc>
          <w:tcPr>
            <w:tcW w:w="1418" w:type="dxa"/>
            <w:tcBorders>
              <w:top w:val="single" w:sz="4" w:space="0" w:color="auto"/>
              <w:left w:val="single" w:sz="4" w:space="0" w:color="auto"/>
              <w:bottom w:val="single" w:sz="4" w:space="0" w:color="auto"/>
              <w:right w:val="single" w:sz="4" w:space="0" w:color="auto"/>
            </w:tcBorders>
            <w:vAlign w:val="center"/>
          </w:tcPr>
          <w:p w14:paraId="6710C821" w14:textId="2C29F35C" w:rsidR="00785B46" w:rsidRDefault="00785B46" w:rsidP="00A8728D">
            <w:pPr>
              <w:spacing w:after="0" w:line="264" w:lineRule="auto"/>
              <w:jc w:val="right"/>
              <w:rPr>
                <w:rFonts w:ascii="Times New Roman" w:eastAsia="Times New Roman" w:hAnsi="Times New Roman"/>
                <w:sz w:val="22"/>
                <w:lang w:eastAsia="hr-HR"/>
              </w:rPr>
            </w:pPr>
            <w:r>
              <w:rPr>
                <w:rFonts w:ascii="Times New Roman" w:eastAsia="Times New Roman" w:hAnsi="Times New Roman"/>
                <w:sz w:val="22"/>
                <w:lang w:eastAsia="hr-HR"/>
              </w:rPr>
              <w:t xml:space="preserve">100,00 </w:t>
            </w:r>
          </w:p>
        </w:tc>
      </w:tr>
      <w:tr w:rsidR="000477F6" w:rsidRPr="0093240E" w14:paraId="219B06D6" w14:textId="77777777" w:rsidTr="004D3731">
        <w:trPr>
          <w:trHeight w:val="251"/>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576B0182"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 xml:space="preserve">Materijalni troškovi (poštarina, uredski materijal, </w:t>
            </w:r>
            <w:proofErr w:type="spellStart"/>
            <w:r w:rsidRPr="0093240E">
              <w:rPr>
                <w:rFonts w:ascii="Times New Roman" w:eastAsia="Times New Roman" w:hAnsi="Times New Roman"/>
                <w:sz w:val="22"/>
                <w:lang w:eastAsia="hr-HR"/>
              </w:rPr>
              <w:t>biljezi</w:t>
            </w:r>
            <w:proofErr w:type="spellEnd"/>
            <w:r w:rsidRPr="0093240E">
              <w:rPr>
                <w:rFonts w:ascii="Times New Roman" w:eastAsia="Times New Roman" w:hAnsi="Times New Roman"/>
                <w:sz w:val="22"/>
                <w:lang w:eastAsia="hr-HR"/>
              </w:rPr>
              <w:t>)</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F25AF72" w14:textId="2C84F885"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1</w:t>
            </w:r>
            <w:r w:rsidR="00481A6F">
              <w:rPr>
                <w:rFonts w:ascii="Times New Roman" w:eastAsia="Times New Roman" w:hAnsi="Times New Roman"/>
                <w:sz w:val="22"/>
                <w:lang w:eastAsia="hr-HR"/>
              </w:rPr>
              <w:t>00,00</w:t>
            </w:r>
            <w:r w:rsidR="00351454">
              <w:rPr>
                <w:rFonts w:ascii="Times New Roman" w:eastAsia="Times New Roman" w:hAnsi="Times New Roman"/>
                <w:sz w:val="22"/>
                <w:lang w:eastAsia="hr-HR"/>
              </w:rPr>
              <w:t xml:space="preserve"> kn</w:t>
            </w:r>
          </w:p>
        </w:tc>
        <w:tc>
          <w:tcPr>
            <w:tcW w:w="1722" w:type="dxa"/>
            <w:tcBorders>
              <w:top w:val="single" w:sz="4" w:space="0" w:color="auto"/>
              <w:left w:val="single" w:sz="4" w:space="0" w:color="auto"/>
              <w:bottom w:val="single" w:sz="4" w:space="0" w:color="auto"/>
              <w:right w:val="single" w:sz="4" w:space="0" w:color="auto"/>
            </w:tcBorders>
            <w:vAlign w:val="center"/>
            <w:hideMark/>
          </w:tcPr>
          <w:p w14:paraId="23C86C60" w14:textId="77777777" w:rsidR="000477F6" w:rsidRPr="0093240E" w:rsidRDefault="000477F6" w:rsidP="009A0134">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26F0C" w14:textId="6069D8CD" w:rsidR="000477F6" w:rsidRPr="0093240E" w:rsidRDefault="00481A6F" w:rsidP="00A8728D">
            <w:pPr>
              <w:spacing w:after="0" w:line="264" w:lineRule="auto"/>
              <w:jc w:val="right"/>
              <w:rPr>
                <w:rFonts w:ascii="Times New Roman" w:eastAsia="Times New Roman" w:hAnsi="Times New Roman"/>
                <w:sz w:val="22"/>
                <w:lang w:eastAsia="hr-HR"/>
              </w:rPr>
            </w:pPr>
            <w:r>
              <w:rPr>
                <w:rFonts w:ascii="Times New Roman" w:eastAsia="Times New Roman" w:hAnsi="Times New Roman"/>
                <w:sz w:val="22"/>
                <w:lang w:eastAsia="hr-HR"/>
              </w:rPr>
              <w:t>6</w:t>
            </w:r>
            <w:r w:rsidR="000477F6" w:rsidRPr="0093240E">
              <w:rPr>
                <w:rFonts w:ascii="Times New Roman" w:eastAsia="Times New Roman" w:hAnsi="Times New Roman"/>
                <w:sz w:val="22"/>
                <w:lang w:eastAsia="hr-HR"/>
              </w:rPr>
              <w:t>00,00</w:t>
            </w:r>
            <w:r w:rsidR="00351454">
              <w:rPr>
                <w:rFonts w:ascii="Times New Roman" w:eastAsia="Times New Roman" w:hAnsi="Times New Roman"/>
                <w:sz w:val="22"/>
                <w:lang w:eastAsia="hr-HR"/>
              </w:rPr>
              <w:t xml:space="preserve"> </w:t>
            </w:r>
          </w:p>
        </w:tc>
      </w:tr>
      <w:tr w:rsidR="00785B46" w:rsidRPr="0093240E" w14:paraId="72ACD51F" w14:textId="77777777" w:rsidTr="004D3731">
        <w:trPr>
          <w:trHeight w:val="293"/>
          <w:jc w:val="center"/>
        </w:trPr>
        <w:tc>
          <w:tcPr>
            <w:tcW w:w="4305" w:type="dxa"/>
            <w:tcBorders>
              <w:top w:val="single" w:sz="4" w:space="0" w:color="auto"/>
              <w:left w:val="single" w:sz="4" w:space="0" w:color="auto"/>
              <w:bottom w:val="single" w:sz="4" w:space="0" w:color="auto"/>
              <w:right w:val="single" w:sz="4" w:space="0" w:color="auto"/>
            </w:tcBorders>
            <w:vAlign w:val="center"/>
          </w:tcPr>
          <w:p w14:paraId="54B533AD" w14:textId="646A543A" w:rsidR="00785B46" w:rsidRDefault="00785B46" w:rsidP="00785B46">
            <w:pPr>
              <w:spacing w:after="0" w:line="264" w:lineRule="auto"/>
              <w:jc w:val="both"/>
              <w:rPr>
                <w:rFonts w:ascii="Times New Roman" w:eastAsia="Times New Roman" w:hAnsi="Times New Roman"/>
                <w:lang w:eastAsia="hr-HR"/>
              </w:rPr>
            </w:pPr>
            <w:r>
              <w:rPr>
                <w:rFonts w:ascii="Times New Roman" w:eastAsia="Times New Roman" w:hAnsi="Times New Roman"/>
                <w:lang w:eastAsia="hr-HR"/>
              </w:rPr>
              <w:t>Eventualni drugi troškovi</w:t>
            </w:r>
          </w:p>
        </w:tc>
        <w:tc>
          <w:tcPr>
            <w:tcW w:w="1481" w:type="dxa"/>
            <w:tcBorders>
              <w:top w:val="single" w:sz="4" w:space="0" w:color="auto"/>
              <w:left w:val="single" w:sz="4" w:space="0" w:color="auto"/>
              <w:bottom w:val="single" w:sz="4" w:space="0" w:color="auto"/>
              <w:right w:val="single" w:sz="4" w:space="0" w:color="auto"/>
            </w:tcBorders>
            <w:vAlign w:val="center"/>
          </w:tcPr>
          <w:p w14:paraId="468C557B" w14:textId="77777777" w:rsidR="00785B46" w:rsidRDefault="00785B46" w:rsidP="00785B46">
            <w:pPr>
              <w:spacing w:after="0" w:line="264" w:lineRule="auto"/>
              <w:jc w:val="both"/>
              <w:rPr>
                <w:rFonts w:ascii="Times New Roman" w:eastAsia="Times New Roman" w:hAnsi="Times New Roman"/>
                <w:lang w:eastAsia="hr-HR"/>
              </w:rPr>
            </w:pPr>
          </w:p>
        </w:tc>
        <w:tc>
          <w:tcPr>
            <w:tcW w:w="1722" w:type="dxa"/>
            <w:tcBorders>
              <w:top w:val="single" w:sz="4" w:space="0" w:color="auto"/>
              <w:left w:val="single" w:sz="4" w:space="0" w:color="auto"/>
              <w:bottom w:val="single" w:sz="4" w:space="0" w:color="auto"/>
              <w:right w:val="single" w:sz="4" w:space="0" w:color="auto"/>
            </w:tcBorders>
            <w:vAlign w:val="center"/>
          </w:tcPr>
          <w:p w14:paraId="10B81D2A" w14:textId="77777777" w:rsidR="00785B46" w:rsidRDefault="00785B46" w:rsidP="00785B46">
            <w:pPr>
              <w:spacing w:after="0" w:line="264" w:lineRule="auto"/>
              <w:jc w:val="both"/>
              <w:rPr>
                <w:rFonts w:ascii="Times New Roman" w:eastAsia="Times New Roman" w:hAnsi="Times New Roman"/>
                <w:lang w:eastAsia="hr-HR"/>
              </w:rPr>
            </w:pPr>
          </w:p>
        </w:tc>
        <w:tc>
          <w:tcPr>
            <w:tcW w:w="1418" w:type="dxa"/>
            <w:tcBorders>
              <w:top w:val="single" w:sz="4" w:space="0" w:color="auto"/>
              <w:left w:val="single" w:sz="4" w:space="0" w:color="auto"/>
              <w:bottom w:val="single" w:sz="4" w:space="0" w:color="auto"/>
              <w:right w:val="single" w:sz="4" w:space="0" w:color="auto"/>
            </w:tcBorders>
            <w:vAlign w:val="center"/>
          </w:tcPr>
          <w:p w14:paraId="024380B2" w14:textId="57AF1C25" w:rsidR="00785B46" w:rsidRDefault="00785B46" w:rsidP="00A8728D">
            <w:pPr>
              <w:spacing w:after="0" w:line="264" w:lineRule="auto"/>
              <w:jc w:val="right"/>
              <w:rPr>
                <w:rFonts w:ascii="Times New Roman" w:eastAsia="Times New Roman" w:hAnsi="Times New Roman"/>
                <w:lang w:eastAsia="hr-HR"/>
              </w:rPr>
            </w:pPr>
            <w:r>
              <w:rPr>
                <w:rFonts w:ascii="Times New Roman" w:eastAsia="Times New Roman" w:hAnsi="Times New Roman"/>
                <w:lang w:eastAsia="hr-HR"/>
              </w:rPr>
              <w:t xml:space="preserve">2.000,00 </w:t>
            </w:r>
          </w:p>
        </w:tc>
      </w:tr>
      <w:tr w:rsidR="00BC30B9" w:rsidRPr="0093240E" w14:paraId="3C503D2D" w14:textId="77777777" w:rsidTr="004D3731">
        <w:trPr>
          <w:trHeight w:val="293"/>
          <w:jc w:val="center"/>
        </w:trPr>
        <w:tc>
          <w:tcPr>
            <w:tcW w:w="4305" w:type="dxa"/>
            <w:tcBorders>
              <w:top w:val="single" w:sz="4" w:space="0" w:color="auto"/>
              <w:left w:val="single" w:sz="4" w:space="0" w:color="auto"/>
              <w:bottom w:val="single" w:sz="4" w:space="0" w:color="auto"/>
              <w:right w:val="single" w:sz="4" w:space="0" w:color="auto"/>
            </w:tcBorders>
            <w:vAlign w:val="center"/>
          </w:tcPr>
          <w:p w14:paraId="0F94CD6A" w14:textId="61022027" w:rsidR="00BC30B9" w:rsidRDefault="00BC30B9" w:rsidP="00785B46">
            <w:pPr>
              <w:spacing w:after="0" w:line="264" w:lineRule="auto"/>
              <w:jc w:val="both"/>
              <w:rPr>
                <w:rFonts w:ascii="Times New Roman" w:eastAsia="Times New Roman" w:hAnsi="Times New Roman"/>
                <w:lang w:eastAsia="hr-HR"/>
              </w:rPr>
            </w:pPr>
            <w:r>
              <w:rPr>
                <w:rFonts w:ascii="Times New Roman" w:eastAsia="Times New Roman" w:hAnsi="Times New Roman"/>
                <w:lang w:eastAsia="hr-HR"/>
              </w:rPr>
              <w:t xml:space="preserve">Bruto nagrada </w:t>
            </w:r>
            <w:proofErr w:type="spellStart"/>
            <w:r>
              <w:rPr>
                <w:rFonts w:ascii="Times New Roman" w:eastAsia="Times New Roman" w:hAnsi="Times New Roman"/>
                <w:lang w:eastAsia="hr-HR"/>
              </w:rPr>
              <w:t>steč</w:t>
            </w:r>
            <w:proofErr w:type="spellEnd"/>
            <w:r>
              <w:rPr>
                <w:rFonts w:ascii="Times New Roman" w:eastAsia="Times New Roman" w:hAnsi="Times New Roman"/>
                <w:lang w:eastAsia="hr-HR"/>
              </w:rPr>
              <w:t>. upravitelja, uvećana za doprinose *</w:t>
            </w:r>
          </w:p>
        </w:tc>
        <w:tc>
          <w:tcPr>
            <w:tcW w:w="1481" w:type="dxa"/>
            <w:tcBorders>
              <w:top w:val="single" w:sz="4" w:space="0" w:color="auto"/>
              <w:left w:val="single" w:sz="4" w:space="0" w:color="auto"/>
              <w:bottom w:val="single" w:sz="4" w:space="0" w:color="auto"/>
              <w:right w:val="single" w:sz="4" w:space="0" w:color="auto"/>
            </w:tcBorders>
            <w:vAlign w:val="center"/>
          </w:tcPr>
          <w:p w14:paraId="5A99059E" w14:textId="77777777" w:rsidR="00BC30B9" w:rsidRDefault="00BC30B9" w:rsidP="00785B46">
            <w:pPr>
              <w:spacing w:after="0" w:line="264" w:lineRule="auto"/>
              <w:jc w:val="both"/>
              <w:rPr>
                <w:rFonts w:ascii="Times New Roman" w:eastAsia="Times New Roman" w:hAnsi="Times New Roman"/>
                <w:lang w:eastAsia="hr-HR"/>
              </w:rPr>
            </w:pPr>
          </w:p>
        </w:tc>
        <w:tc>
          <w:tcPr>
            <w:tcW w:w="1722" w:type="dxa"/>
            <w:tcBorders>
              <w:top w:val="single" w:sz="4" w:space="0" w:color="auto"/>
              <w:left w:val="single" w:sz="4" w:space="0" w:color="auto"/>
              <w:bottom w:val="single" w:sz="4" w:space="0" w:color="auto"/>
              <w:right w:val="single" w:sz="4" w:space="0" w:color="auto"/>
            </w:tcBorders>
            <w:vAlign w:val="center"/>
          </w:tcPr>
          <w:p w14:paraId="3B795B63" w14:textId="77777777" w:rsidR="00BC30B9" w:rsidRDefault="00BC30B9" w:rsidP="00785B46">
            <w:pPr>
              <w:spacing w:after="0" w:line="264" w:lineRule="auto"/>
              <w:jc w:val="both"/>
              <w:rPr>
                <w:rFonts w:ascii="Times New Roman" w:eastAsia="Times New Roman" w:hAnsi="Times New Roman"/>
                <w:lang w:eastAsia="hr-HR"/>
              </w:rPr>
            </w:pPr>
          </w:p>
        </w:tc>
        <w:tc>
          <w:tcPr>
            <w:tcW w:w="1418" w:type="dxa"/>
            <w:tcBorders>
              <w:top w:val="single" w:sz="4" w:space="0" w:color="auto"/>
              <w:left w:val="single" w:sz="4" w:space="0" w:color="auto"/>
              <w:bottom w:val="single" w:sz="4" w:space="0" w:color="auto"/>
              <w:right w:val="single" w:sz="4" w:space="0" w:color="auto"/>
            </w:tcBorders>
            <w:vAlign w:val="center"/>
          </w:tcPr>
          <w:p w14:paraId="39B3A867" w14:textId="73D791F4" w:rsidR="00BC30B9" w:rsidRDefault="00A8728D" w:rsidP="00A8728D">
            <w:pPr>
              <w:spacing w:after="0" w:line="264" w:lineRule="auto"/>
              <w:jc w:val="right"/>
              <w:rPr>
                <w:rFonts w:ascii="Times New Roman" w:eastAsia="Times New Roman" w:hAnsi="Times New Roman"/>
                <w:lang w:eastAsia="hr-HR"/>
              </w:rPr>
            </w:pPr>
            <w:r>
              <w:rPr>
                <w:rFonts w:ascii="Times New Roman" w:eastAsia="Times New Roman" w:hAnsi="Times New Roman"/>
                <w:lang w:eastAsia="hr-HR"/>
              </w:rPr>
              <w:t xml:space="preserve">66.421,24 </w:t>
            </w:r>
          </w:p>
        </w:tc>
      </w:tr>
      <w:tr w:rsidR="00785B46" w:rsidRPr="0093240E" w14:paraId="7DC614CC" w14:textId="77777777" w:rsidTr="004D3731">
        <w:trPr>
          <w:trHeight w:val="293"/>
          <w:jc w:val="center"/>
        </w:trPr>
        <w:tc>
          <w:tcPr>
            <w:tcW w:w="4305" w:type="dxa"/>
            <w:tcBorders>
              <w:top w:val="single" w:sz="4" w:space="0" w:color="auto"/>
              <w:left w:val="single" w:sz="4" w:space="0" w:color="auto"/>
              <w:bottom w:val="single" w:sz="4" w:space="0" w:color="auto"/>
              <w:right w:val="single" w:sz="4" w:space="0" w:color="auto"/>
            </w:tcBorders>
            <w:vAlign w:val="center"/>
          </w:tcPr>
          <w:p w14:paraId="1108E63E" w14:textId="77777777" w:rsidR="00785B46" w:rsidRPr="0093240E" w:rsidRDefault="00785B46" w:rsidP="00785B46">
            <w:pPr>
              <w:spacing w:after="0" w:line="264" w:lineRule="auto"/>
              <w:jc w:val="both"/>
              <w:rPr>
                <w:rFonts w:ascii="Times New Roman" w:eastAsia="Times New Roman" w:hAnsi="Times New Roman"/>
                <w:b/>
                <w:sz w:val="22"/>
                <w:lang w:eastAsia="hr-HR"/>
              </w:rPr>
            </w:pPr>
            <w:r w:rsidRPr="0093240E">
              <w:rPr>
                <w:rFonts w:ascii="Times New Roman" w:eastAsia="Times New Roman" w:hAnsi="Times New Roman"/>
                <w:b/>
                <w:sz w:val="22"/>
                <w:lang w:eastAsia="hr-HR"/>
              </w:rPr>
              <w:t>UKUPNO:</w:t>
            </w:r>
          </w:p>
        </w:tc>
        <w:tc>
          <w:tcPr>
            <w:tcW w:w="1481" w:type="dxa"/>
            <w:tcBorders>
              <w:top w:val="single" w:sz="4" w:space="0" w:color="auto"/>
              <w:left w:val="single" w:sz="4" w:space="0" w:color="auto"/>
              <w:bottom w:val="single" w:sz="4" w:space="0" w:color="auto"/>
              <w:right w:val="single" w:sz="4" w:space="0" w:color="auto"/>
            </w:tcBorders>
            <w:vAlign w:val="center"/>
          </w:tcPr>
          <w:p w14:paraId="1D7596CB" w14:textId="77777777" w:rsidR="00785B46" w:rsidRPr="0093240E" w:rsidRDefault="00785B46" w:rsidP="00785B46">
            <w:pPr>
              <w:spacing w:after="0" w:line="264" w:lineRule="auto"/>
              <w:jc w:val="both"/>
              <w:rPr>
                <w:rFonts w:ascii="Times New Roman" w:eastAsia="Times New Roman" w:hAnsi="Times New Roman"/>
                <w:sz w:val="22"/>
                <w:lang w:eastAsia="hr-HR"/>
              </w:rPr>
            </w:pPr>
          </w:p>
        </w:tc>
        <w:tc>
          <w:tcPr>
            <w:tcW w:w="1722" w:type="dxa"/>
            <w:tcBorders>
              <w:top w:val="single" w:sz="4" w:space="0" w:color="auto"/>
              <w:left w:val="single" w:sz="4" w:space="0" w:color="auto"/>
              <w:bottom w:val="single" w:sz="4" w:space="0" w:color="auto"/>
              <w:right w:val="single" w:sz="4" w:space="0" w:color="auto"/>
            </w:tcBorders>
            <w:vAlign w:val="center"/>
          </w:tcPr>
          <w:p w14:paraId="43269B0D" w14:textId="77777777" w:rsidR="00785B46" w:rsidRPr="0093240E" w:rsidRDefault="00785B46" w:rsidP="00785B46">
            <w:pPr>
              <w:spacing w:after="0" w:line="264" w:lineRule="auto"/>
              <w:jc w:val="both"/>
              <w:rPr>
                <w:rFonts w:ascii="Times New Roman" w:eastAsia="Times New Roman" w:hAnsi="Times New Roman"/>
                <w:sz w:val="22"/>
                <w:lang w:eastAsia="hr-HR"/>
              </w:rPr>
            </w:pPr>
          </w:p>
        </w:tc>
        <w:tc>
          <w:tcPr>
            <w:tcW w:w="1418" w:type="dxa"/>
            <w:tcBorders>
              <w:top w:val="single" w:sz="4" w:space="0" w:color="auto"/>
              <w:left w:val="single" w:sz="4" w:space="0" w:color="auto"/>
              <w:bottom w:val="single" w:sz="4" w:space="0" w:color="auto"/>
              <w:right w:val="single" w:sz="4" w:space="0" w:color="auto"/>
            </w:tcBorders>
            <w:vAlign w:val="center"/>
          </w:tcPr>
          <w:p w14:paraId="3B170921" w14:textId="7205CAAF" w:rsidR="00785B46" w:rsidRPr="0093240E" w:rsidRDefault="00A8728D" w:rsidP="00A8728D">
            <w:pPr>
              <w:spacing w:after="0" w:line="264" w:lineRule="auto"/>
              <w:jc w:val="right"/>
              <w:rPr>
                <w:rFonts w:ascii="Times New Roman" w:eastAsia="Times New Roman" w:hAnsi="Times New Roman"/>
                <w:b/>
                <w:sz w:val="22"/>
                <w:lang w:eastAsia="hr-HR"/>
              </w:rPr>
            </w:pPr>
            <w:r w:rsidRPr="00A8728D">
              <w:rPr>
                <w:rFonts w:ascii="Times New Roman" w:eastAsia="Times New Roman" w:hAnsi="Times New Roman"/>
                <w:b/>
                <w:sz w:val="22"/>
                <w:lang w:eastAsia="hr-HR"/>
              </w:rPr>
              <w:t>73.981,24</w:t>
            </w:r>
          </w:p>
        </w:tc>
      </w:tr>
    </w:tbl>
    <w:p w14:paraId="3318BFD6" w14:textId="77777777" w:rsidR="000477F6" w:rsidRPr="0093240E" w:rsidRDefault="000477F6" w:rsidP="000477F6">
      <w:pPr>
        <w:spacing w:after="0" w:line="264" w:lineRule="auto"/>
        <w:jc w:val="both"/>
        <w:rPr>
          <w:rFonts w:ascii="Times New Roman" w:eastAsia="Times New Roman" w:hAnsi="Times New Roman"/>
          <w:b/>
          <w:sz w:val="22"/>
          <w:lang w:val="pl-PL" w:eastAsia="hr-HR"/>
        </w:rPr>
      </w:pPr>
    </w:p>
    <w:p w14:paraId="77AB18E3" w14:textId="7D73D8EC" w:rsidR="004D3731" w:rsidRDefault="001D1165" w:rsidP="004D3731">
      <w:pPr>
        <w:spacing w:after="0" w:line="264" w:lineRule="auto"/>
        <w:jc w:val="both"/>
        <w:rPr>
          <w:rFonts w:ascii="Times New Roman" w:eastAsia="Times New Roman" w:hAnsi="Times New Roman"/>
          <w:b/>
          <w:bCs/>
          <w:sz w:val="22"/>
          <w:lang w:eastAsia="hr-HR"/>
        </w:rPr>
      </w:pPr>
      <w:r w:rsidRPr="0093240E">
        <w:rPr>
          <w:rFonts w:ascii="Times New Roman" w:eastAsia="Times New Roman" w:hAnsi="Times New Roman"/>
          <w:b/>
          <w:sz w:val="22"/>
          <w:lang w:val="pl-PL" w:eastAsia="hr-HR"/>
        </w:rPr>
        <w:t>SVEUKUPNO (1</w:t>
      </w:r>
      <w:r w:rsidR="00481A6F">
        <w:rPr>
          <w:rFonts w:ascii="Times New Roman" w:eastAsia="Times New Roman" w:hAnsi="Times New Roman"/>
          <w:b/>
          <w:sz w:val="22"/>
          <w:lang w:val="pl-PL" w:eastAsia="hr-HR"/>
        </w:rPr>
        <w:t>+</w:t>
      </w:r>
      <w:r w:rsidRPr="0093240E">
        <w:rPr>
          <w:rFonts w:ascii="Times New Roman" w:eastAsia="Times New Roman" w:hAnsi="Times New Roman"/>
          <w:b/>
          <w:sz w:val="22"/>
          <w:lang w:val="pl-PL" w:eastAsia="hr-HR"/>
        </w:rPr>
        <w:t xml:space="preserve">2) = </w:t>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r w:rsidRPr="0093240E">
        <w:rPr>
          <w:rFonts w:ascii="Times New Roman" w:eastAsia="Times New Roman" w:hAnsi="Times New Roman"/>
          <w:b/>
          <w:sz w:val="22"/>
          <w:lang w:val="pl-PL" w:eastAsia="hr-HR"/>
        </w:rPr>
        <w:tab/>
      </w:r>
      <w:bookmarkStart w:id="9" w:name="_Hlk59613111"/>
      <w:r w:rsidR="00A8728D">
        <w:rPr>
          <w:rFonts w:ascii="Times New Roman" w:eastAsia="Times New Roman" w:hAnsi="Times New Roman"/>
          <w:b/>
          <w:bCs/>
          <w:sz w:val="22"/>
          <w:lang w:eastAsia="hr-HR"/>
        </w:rPr>
        <w:t>76</w:t>
      </w:r>
      <w:r w:rsidR="0034426A" w:rsidRPr="00961E2E">
        <w:rPr>
          <w:rFonts w:ascii="Times New Roman" w:eastAsia="Times New Roman" w:hAnsi="Times New Roman"/>
          <w:b/>
          <w:bCs/>
          <w:sz w:val="22"/>
          <w:lang w:eastAsia="hr-HR"/>
        </w:rPr>
        <w:t>.</w:t>
      </w:r>
      <w:r w:rsidR="00A8728D">
        <w:rPr>
          <w:rFonts w:ascii="Times New Roman" w:eastAsia="Times New Roman" w:hAnsi="Times New Roman"/>
          <w:b/>
          <w:bCs/>
          <w:sz w:val="22"/>
          <w:lang w:eastAsia="hr-HR"/>
        </w:rPr>
        <w:t>255</w:t>
      </w:r>
      <w:r w:rsidR="0034426A" w:rsidRPr="00961E2E">
        <w:rPr>
          <w:rFonts w:ascii="Times New Roman" w:eastAsia="Times New Roman" w:hAnsi="Times New Roman"/>
          <w:b/>
          <w:bCs/>
          <w:sz w:val="22"/>
          <w:lang w:eastAsia="hr-HR"/>
        </w:rPr>
        <w:t>,</w:t>
      </w:r>
      <w:r w:rsidR="00A8728D">
        <w:rPr>
          <w:rFonts w:ascii="Times New Roman" w:eastAsia="Times New Roman" w:hAnsi="Times New Roman"/>
          <w:b/>
          <w:bCs/>
          <w:sz w:val="22"/>
          <w:lang w:eastAsia="hr-HR"/>
        </w:rPr>
        <w:t xml:space="preserve">24 </w:t>
      </w:r>
      <w:r w:rsidR="0034426A" w:rsidRPr="00961E2E">
        <w:rPr>
          <w:rFonts w:ascii="Times New Roman" w:eastAsia="Times New Roman" w:hAnsi="Times New Roman"/>
          <w:b/>
          <w:bCs/>
          <w:sz w:val="22"/>
          <w:lang w:eastAsia="hr-HR"/>
        </w:rPr>
        <w:t>kn</w:t>
      </w:r>
      <w:bookmarkStart w:id="10" w:name="_Hlk508217998"/>
      <w:bookmarkStart w:id="11" w:name="_Toc59558496"/>
      <w:bookmarkEnd w:id="9"/>
    </w:p>
    <w:p w14:paraId="6215709B" w14:textId="3BE1B858" w:rsidR="004D3731" w:rsidRDefault="004D3731" w:rsidP="004D3731">
      <w:pPr>
        <w:spacing w:after="0" w:line="264" w:lineRule="auto"/>
        <w:jc w:val="both"/>
        <w:rPr>
          <w:rFonts w:ascii="Times New Roman" w:eastAsia="Times New Roman" w:hAnsi="Times New Roman"/>
          <w:b/>
          <w:bCs/>
          <w:sz w:val="22"/>
          <w:lang w:eastAsia="hr-HR"/>
        </w:rPr>
      </w:pPr>
    </w:p>
    <w:p w14:paraId="2487765E" w14:textId="6C65F70E" w:rsidR="004D3731" w:rsidRPr="004D3731" w:rsidRDefault="004D3731" w:rsidP="00A8728D">
      <w:p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w:t>
      </w:r>
      <w:r w:rsidR="00BC30B9">
        <w:rPr>
          <w:rFonts w:ascii="Times New Roman" w:eastAsia="Times New Roman" w:hAnsi="Times New Roman"/>
          <w:sz w:val="22"/>
          <w:lang w:eastAsia="hr-HR"/>
        </w:rPr>
        <w:t xml:space="preserve"> Iznos nagrade predviđen po ukupnom iznosu </w:t>
      </w:r>
      <w:proofErr w:type="spellStart"/>
      <w:r w:rsidR="00BC30B9">
        <w:rPr>
          <w:rFonts w:ascii="Times New Roman" w:eastAsia="Times New Roman" w:hAnsi="Times New Roman"/>
          <w:sz w:val="22"/>
          <w:lang w:eastAsia="hr-HR"/>
        </w:rPr>
        <w:t>razlučnog</w:t>
      </w:r>
      <w:proofErr w:type="spellEnd"/>
      <w:r w:rsidR="00BC30B9">
        <w:rPr>
          <w:rFonts w:ascii="Times New Roman" w:eastAsia="Times New Roman" w:hAnsi="Times New Roman"/>
          <w:sz w:val="22"/>
          <w:lang w:eastAsia="hr-HR"/>
        </w:rPr>
        <w:t xml:space="preserve"> prava prema pribavljenom IOS-u.</w:t>
      </w:r>
    </w:p>
    <w:bookmarkEnd w:id="11"/>
    <w:p w14:paraId="5882C685" w14:textId="7FD2129E" w:rsidR="00A8728D" w:rsidRDefault="004970D4" w:rsidP="00A8728D">
      <w:pPr>
        <w:spacing w:after="0" w:line="264" w:lineRule="auto"/>
        <w:jc w:val="both"/>
        <w:rPr>
          <w:rFonts w:ascii="Times New Roman" w:eastAsia="Times New Roman" w:hAnsi="Times New Roman"/>
          <w:b/>
          <w:bCs/>
          <w:sz w:val="22"/>
          <w:lang w:eastAsia="hr-HR"/>
        </w:rPr>
      </w:pPr>
      <w:r>
        <w:rPr>
          <w:rFonts w:ascii="Times New Roman" w:eastAsia="Times New Roman" w:hAnsi="Times New Roman"/>
          <w:b/>
          <w:bCs/>
          <w:sz w:val="22"/>
          <w:lang w:eastAsia="hr-HR"/>
        </w:rPr>
        <w:tab/>
      </w:r>
      <w:r>
        <w:rPr>
          <w:rFonts w:ascii="Times New Roman" w:eastAsia="Times New Roman" w:hAnsi="Times New Roman"/>
          <w:b/>
          <w:bCs/>
          <w:sz w:val="22"/>
          <w:lang w:eastAsia="hr-HR"/>
        </w:rPr>
        <w:tab/>
      </w:r>
      <w:r>
        <w:rPr>
          <w:rFonts w:ascii="Times New Roman" w:eastAsia="Times New Roman" w:hAnsi="Times New Roman"/>
          <w:b/>
          <w:bCs/>
          <w:sz w:val="22"/>
          <w:lang w:eastAsia="hr-HR"/>
        </w:rPr>
        <w:tab/>
      </w:r>
      <w:r>
        <w:rPr>
          <w:rFonts w:ascii="Times New Roman" w:eastAsia="Times New Roman" w:hAnsi="Times New Roman"/>
          <w:b/>
          <w:bCs/>
          <w:sz w:val="22"/>
          <w:lang w:eastAsia="hr-HR"/>
        </w:rPr>
        <w:tab/>
      </w:r>
      <w:r>
        <w:rPr>
          <w:rFonts w:ascii="Times New Roman" w:eastAsia="Times New Roman" w:hAnsi="Times New Roman"/>
          <w:b/>
          <w:bCs/>
          <w:sz w:val="22"/>
          <w:lang w:eastAsia="hr-HR"/>
        </w:rPr>
        <w:tab/>
      </w:r>
      <w:r>
        <w:rPr>
          <w:rFonts w:ascii="Times New Roman" w:eastAsia="Times New Roman" w:hAnsi="Times New Roman"/>
          <w:b/>
          <w:bCs/>
          <w:sz w:val="22"/>
          <w:lang w:eastAsia="hr-HR"/>
        </w:rPr>
        <w:tab/>
      </w:r>
      <w:r>
        <w:rPr>
          <w:rFonts w:ascii="Times New Roman" w:eastAsia="Times New Roman" w:hAnsi="Times New Roman"/>
          <w:b/>
          <w:bCs/>
          <w:sz w:val="22"/>
          <w:lang w:eastAsia="hr-HR"/>
        </w:rPr>
        <w:tab/>
      </w:r>
      <w:r>
        <w:rPr>
          <w:rFonts w:ascii="Times New Roman" w:eastAsia="Times New Roman" w:hAnsi="Times New Roman"/>
          <w:b/>
          <w:bCs/>
          <w:sz w:val="22"/>
          <w:lang w:eastAsia="hr-HR"/>
        </w:rPr>
        <w:tab/>
      </w:r>
      <w:bookmarkStart w:id="12" w:name="_Toc59558497"/>
    </w:p>
    <w:p w14:paraId="1CB43E19" w14:textId="17807DD3" w:rsidR="00A8728D" w:rsidRPr="0093240E" w:rsidRDefault="00A8728D" w:rsidP="00A8728D">
      <w:pPr>
        <w:pStyle w:val="Naslov1"/>
        <w:spacing w:before="0" w:line="264" w:lineRule="auto"/>
        <w:rPr>
          <w:rFonts w:ascii="Times New Roman" w:hAnsi="Times New Roman" w:cs="Times New Roman"/>
          <w:b/>
          <w:sz w:val="22"/>
          <w:szCs w:val="22"/>
        </w:rPr>
      </w:pPr>
      <w:bookmarkStart w:id="13" w:name="_Toc508218882"/>
      <w:bookmarkEnd w:id="12"/>
      <w:r>
        <w:rPr>
          <w:rFonts w:ascii="Times New Roman" w:hAnsi="Times New Roman" w:cs="Times New Roman"/>
          <w:b/>
          <w:sz w:val="22"/>
          <w:szCs w:val="22"/>
        </w:rPr>
        <w:t>VI</w:t>
      </w:r>
      <w:r w:rsidRPr="0093240E">
        <w:rPr>
          <w:rFonts w:ascii="Times New Roman" w:hAnsi="Times New Roman" w:cs="Times New Roman"/>
          <w:b/>
          <w:sz w:val="22"/>
          <w:szCs w:val="22"/>
        </w:rPr>
        <w:t>.</w:t>
      </w:r>
      <w:r w:rsidRPr="0093240E">
        <w:rPr>
          <w:rFonts w:ascii="Times New Roman" w:hAnsi="Times New Roman" w:cs="Times New Roman"/>
          <w:b/>
          <w:sz w:val="22"/>
          <w:szCs w:val="22"/>
        </w:rPr>
        <w:tab/>
        <w:t>ZAKLJUČAK I PRIJEDLOZI ODLUKA</w:t>
      </w:r>
      <w:bookmarkEnd w:id="13"/>
    </w:p>
    <w:p w14:paraId="36CFA006" w14:textId="77777777" w:rsidR="000477F6" w:rsidRPr="0093240E" w:rsidRDefault="000477F6" w:rsidP="000477F6">
      <w:pPr>
        <w:spacing w:after="0" w:line="264" w:lineRule="auto"/>
        <w:jc w:val="both"/>
        <w:rPr>
          <w:rFonts w:ascii="Times New Roman" w:eastAsia="Times New Roman" w:hAnsi="Times New Roman"/>
          <w:b/>
          <w:sz w:val="22"/>
          <w:lang w:eastAsia="hr-HR"/>
        </w:rPr>
      </w:pPr>
    </w:p>
    <w:p w14:paraId="563AE75C" w14:textId="281CF961" w:rsidR="000477F6" w:rsidRDefault="000477F6" w:rsidP="000477F6">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 xml:space="preserve">Društvo </w:t>
      </w:r>
      <w:r w:rsidR="00832213">
        <w:rPr>
          <w:rFonts w:ascii="Times New Roman" w:eastAsia="Times New Roman" w:hAnsi="Times New Roman"/>
          <w:sz w:val="22"/>
          <w:lang w:eastAsia="hr-HR"/>
        </w:rPr>
        <w:t xml:space="preserve">ima imovinu utvrđenu </w:t>
      </w:r>
      <w:r w:rsidR="00A8728D">
        <w:rPr>
          <w:rFonts w:ascii="Times New Roman" w:eastAsia="Times New Roman" w:hAnsi="Times New Roman"/>
          <w:sz w:val="22"/>
          <w:lang w:eastAsia="hr-HR"/>
        </w:rPr>
        <w:t xml:space="preserve">u vidu potraživanje prema IMES d.d., a koje je opisano u ovom izvješću, u iznosu od </w:t>
      </w:r>
      <w:r w:rsidR="00A8728D" w:rsidRPr="00A8728D">
        <w:rPr>
          <w:rFonts w:ascii="Times New Roman" w:eastAsia="Times New Roman" w:hAnsi="Times New Roman"/>
          <w:sz w:val="22"/>
          <w:lang w:eastAsia="hr-HR"/>
        </w:rPr>
        <w:t>580.265,47</w:t>
      </w:r>
      <w:r w:rsidR="00A8728D">
        <w:rPr>
          <w:rFonts w:ascii="Times New Roman" w:eastAsia="Times New Roman" w:hAnsi="Times New Roman"/>
          <w:sz w:val="22"/>
          <w:lang w:eastAsia="hr-HR"/>
        </w:rPr>
        <w:t xml:space="preserve"> kn (zajedno sa zakonskim zateznim kamatama), od čega glavnica prema sporazumu u iznosu od 315.217,95 kn.</w:t>
      </w:r>
    </w:p>
    <w:p w14:paraId="2CCAA4D1" w14:textId="77777777" w:rsidR="009153EB" w:rsidRPr="0093240E" w:rsidRDefault="009153EB" w:rsidP="000477F6">
      <w:pPr>
        <w:spacing w:after="0" w:line="264" w:lineRule="auto"/>
        <w:jc w:val="both"/>
        <w:rPr>
          <w:rFonts w:ascii="Times New Roman" w:eastAsia="Times New Roman" w:hAnsi="Times New Roman"/>
          <w:sz w:val="22"/>
          <w:lang w:eastAsia="hr-HR"/>
        </w:rPr>
      </w:pPr>
    </w:p>
    <w:p w14:paraId="3B39A818" w14:textId="77777777" w:rsidR="000477F6" w:rsidRPr="0093240E" w:rsidRDefault="000477F6" w:rsidP="000477F6">
      <w:p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Na temelju ovog izvješća stečajnog upravitelja, skupštini vjer</w:t>
      </w:r>
      <w:r w:rsidR="002B7286" w:rsidRPr="0093240E">
        <w:rPr>
          <w:rFonts w:ascii="Times New Roman" w:eastAsia="Times New Roman" w:hAnsi="Times New Roman"/>
          <w:sz w:val="22"/>
          <w:lang w:eastAsia="hr-HR"/>
        </w:rPr>
        <w:t>ovnika predlaže se donošenje sl</w:t>
      </w:r>
      <w:r w:rsidRPr="0093240E">
        <w:rPr>
          <w:rFonts w:ascii="Times New Roman" w:eastAsia="Times New Roman" w:hAnsi="Times New Roman"/>
          <w:sz w:val="22"/>
          <w:lang w:eastAsia="hr-HR"/>
        </w:rPr>
        <w:t>jedećih odluka:</w:t>
      </w:r>
    </w:p>
    <w:p w14:paraId="2DF26235" w14:textId="77777777" w:rsidR="009153EB" w:rsidRPr="0093240E" w:rsidRDefault="009153EB" w:rsidP="000477F6">
      <w:pPr>
        <w:spacing w:after="0" w:line="264" w:lineRule="auto"/>
        <w:ind w:left="1410" w:hanging="705"/>
        <w:jc w:val="both"/>
        <w:rPr>
          <w:rFonts w:ascii="Times New Roman" w:eastAsia="Times New Roman" w:hAnsi="Times New Roman"/>
          <w:sz w:val="22"/>
          <w:lang w:eastAsia="hr-HR"/>
        </w:rPr>
      </w:pPr>
    </w:p>
    <w:p w14:paraId="46AE5BA7" w14:textId="77777777" w:rsidR="000477F6" w:rsidRPr="0093240E" w:rsidRDefault="000477F6" w:rsidP="009153EB">
      <w:pPr>
        <w:pStyle w:val="Odlomakpopisa"/>
        <w:numPr>
          <w:ilvl w:val="0"/>
          <w:numId w:val="16"/>
        </w:numPr>
        <w:spacing w:after="0" w:line="264" w:lineRule="auto"/>
        <w:jc w:val="both"/>
        <w:rPr>
          <w:rFonts w:ascii="Times New Roman" w:eastAsia="Times New Roman" w:hAnsi="Times New Roman"/>
          <w:sz w:val="22"/>
          <w:lang w:eastAsia="hr-HR"/>
        </w:rPr>
      </w:pPr>
      <w:r w:rsidRPr="0093240E">
        <w:rPr>
          <w:rFonts w:ascii="Times New Roman" w:eastAsia="Times New Roman" w:hAnsi="Times New Roman"/>
          <w:sz w:val="22"/>
          <w:lang w:eastAsia="hr-HR"/>
        </w:rPr>
        <w:t>prihvaća se izvješće stečajnog upravitelja o gospodarskom položaju stečajnog dužnika te se odobravaju sve do sada poduzete radnje stečajnog upravitelja</w:t>
      </w:r>
    </w:p>
    <w:p w14:paraId="563FD420" w14:textId="06C2DA47" w:rsidR="000477F6" w:rsidRDefault="00832213" w:rsidP="004970D4">
      <w:pPr>
        <w:pStyle w:val="Odlomakpopisa"/>
        <w:numPr>
          <w:ilvl w:val="0"/>
          <w:numId w:val="16"/>
        </w:num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donošenje odluke o</w:t>
      </w:r>
      <w:r w:rsidR="00A8728D">
        <w:rPr>
          <w:rFonts w:ascii="Times New Roman" w:eastAsia="Times New Roman" w:hAnsi="Times New Roman"/>
          <w:sz w:val="22"/>
          <w:lang w:eastAsia="hr-HR"/>
        </w:rPr>
        <w:t xml:space="preserve"> naplati potraživanj</w:t>
      </w:r>
      <w:r w:rsidR="001A29C4">
        <w:rPr>
          <w:rFonts w:ascii="Times New Roman" w:eastAsia="Times New Roman" w:hAnsi="Times New Roman"/>
          <w:sz w:val="22"/>
          <w:lang w:eastAsia="hr-HR"/>
        </w:rPr>
        <w:t>a</w:t>
      </w:r>
      <w:r w:rsidR="00A8728D">
        <w:rPr>
          <w:rFonts w:ascii="Times New Roman" w:eastAsia="Times New Roman" w:hAnsi="Times New Roman"/>
          <w:sz w:val="22"/>
          <w:lang w:eastAsia="hr-HR"/>
        </w:rPr>
        <w:t xml:space="preserve"> prema IMES d.d.</w:t>
      </w:r>
      <w:r w:rsidR="001A29C4">
        <w:rPr>
          <w:rFonts w:ascii="Times New Roman" w:eastAsia="Times New Roman" w:hAnsi="Times New Roman"/>
          <w:sz w:val="22"/>
          <w:lang w:eastAsia="hr-HR"/>
        </w:rPr>
        <w:t xml:space="preserve"> na način da se: 1) pokrene ovršni postupak na nekretnini, 2) pričeka do donošenja odluke u stečajnom postupku nad IMES d.o.o.</w:t>
      </w:r>
    </w:p>
    <w:p w14:paraId="2D9683AD" w14:textId="0689706C" w:rsidR="001A29C4" w:rsidRDefault="001A29C4" w:rsidP="004970D4">
      <w:pPr>
        <w:pStyle w:val="Odlomakpopisa"/>
        <w:numPr>
          <w:ilvl w:val="0"/>
          <w:numId w:val="16"/>
        </w:numPr>
        <w:spacing w:after="0" w:line="264" w:lineRule="auto"/>
        <w:jc w:val="both"/>
        <w:rPr>
          <w:rFonts w:ascii="Times New Roman" w:eastAsia="Times New Roman" w:hAnsi="Times New Roman"/>
          <w:sz w:val="22"/>
          <w:lang w:eastAsia="hr-HR"/>
        </w:rPr>
      </w:pPr>
      <w:r>
        <w:rPr>
          <w:rFonts w:ascii="Times New Roman" w:eastAsia="Times New Roman" w:hAnsi="Times New Roman"/>
          <w:sz w:val="22"/>
          <w:lang w:eastAsia="hr-HR"/>
        </w:rPr>
        <w:t>u slučaju pokretanja ovršnog postupka na nekretnini protiv IMES d.d., dopušta se stečajnom upravitelju angažirati odvjetnika ili odvjetničko društvo za podnošenje prijedloga za ovrhu i zastupanje na način da se istome/istima po radnji plaća 50 % radnje sukladno Odvjetničkoj tarifi prema vrijednosti prema spora, odnosno potraživanja dužnika, a ostalih 50 % po naplati te donošenje odluke o uplati predujma za pokriće troškova odvjetnika i sudske pristojbe u iznosu od 15.000,00 kn</w:t>
      </w:r>
    </w:p>
    <w:p w14:paraId="58AF9C0B" w14:textId="77777777" w:rsidR="00961E2E" w:rsidRDefault="00961E2E" w:rsidP="000477F6">
      <w:pPr>
        <w:spacing w:after="0" w:line="264" w:lineRule="auto"/>
        <w:ind w:left="6366" w:firstLine="6"/>
        <w:jc w:val="center"/>
        <w:rPr>
          <w:rFonts w:ascii="Times New Roman" w:eastAsia="Times New Roman" w:hAnsi="Times New Roman"/>
          <w:b/>
          <w:bCs/>
          <w:sz w:val="22"/>
          <w:lang w:eastAsia="hr-HR"/>
        </w:rPr>
      </w:pPr>
    </w:p>
    <w:p w14:paraId="294BCB45" w14:textId="77777777" w:rsidR="001A29C4" w:rsidRDefault="001A29C4" w:rsidP="000477F6">
      <w:pPr>
        <w:spacing w:after="0" w:line="264" w:lineRule="auto"/>
        <w:ind w:left="6366" w:firstLine="6"/>
        <w:jc w:val="center"/>
        <w:rPr>
          <w:rFonts w:ascii="Times New Roman" w:eastAsia="Times New Roman" w:hAnsi="Times New Roman"/>
          <w:b/>
          <w:bCs/>
          <w:sz w:val="22"/>
          <w:lang w:eastAsia="hr-HR"/>
        </w:rPr>
      </w:pPr>
    </w:p>
    <w:p w14:paraId="16A37DFF" w14:textId="6F018B59" w:rsidR="000477F6" w:rsidRPr="0093240E" w:rsidRDefault="000477F6" w:rsidP="000477F6">
      <w:pPr>
        <w:spacing w:after="0" w:line="264" w:lineRule="auto"/>
        <w:ind w:left="6366" w:firstLine="6"/>
        <w:jc w:val="center"/>
        <w:rPr>
          <w:rFonts w:ascii="Times New Roman" w:eastAsia="Times New Roman" w:hAnsi="Times New Roman"/>
          <w:b/>
          <w:bCs/>
          <w:sz w:val="22"/>
          <w:lang w:eastAsia="hr-HR"/>
        </w:rPr>
      </w:pPr>
      <w:r w:rsidRPr="0093240E">
        <w:rPr>
          <w:rFonts w:ascii="Times New Roman" w:eastAsia="Times New Roman" w:hAnsi="Times New Roman"/>
          <w:b/>
          <w:bCs/>
          <w:sz w:val="22"/>
          <w:lang w:eastAsia="hr-HR"/>
        </w:rPr>
        <w:t>Stečajni upravitelj</w:t>
      </w:r>
    </w:p>
    <w:bookmarkEnd w:id="10"/>
    <w:p w14:paraId="19254D7F" w14:textId="0E5D6DDC" w:rsidR="000477F6" w:rsidRPr="0093240E" w:rsidRDefault="001A29C4" w:rsidP="000477F6">
      <w:pPr>
        <w:spacing w:after="0" w:line="264" w:lineRule="auto"/>
        <w:ind w:left="6360" w:firstLine="6"/>
        <w:jc w:val="center"/>
        <w:rPr>
          <w:rFonts w:ascii="Times New Roman" w:eastAsia="Times New Roman" w:hAnsi="Times New Roman"/>
          <w:sz w:val="22"/>
          <w:lang w:eastAsia="hr-HR"/>
        </w:rPr>
      </w:pPr>
      <w:r>
        <w:rPr>
          <w:rFonts w:ascii="Times New Roman" w:eastAsia="Times New Roman" w:hAnsi="Times New Roman"/>
          <w:sz w:val="22"/>
          <w:lang w:eastAsia="hr-HR"/>
        </w:rPr>
        <w:t>Domagoj Poljak</w:t>
      </w:r>
    </w:p>
    <w:p w14:paraId="471ABAE8" w14:textId="77777777" w:rsidR="000477F6" w:rsidRPr="0093240E" w:rsidRDefault="000477F6" w:rsidP="00A258FB">
      <w:pPr>
        <w:spacing w:after="0" w:line="264" w:lineRule="auto"/>
        <w:jc w:val="both"/>
        <w:rPr>
          <w:rFonts w:ascii="Times New Roman" w:eastAsia="Times New Roman" w:hAnsi="Times New Roman"/>
          <w:sz w:val="22"/>
          <w:lang w:eastAsia="hr-HR"/>
        </w:rPr>
      </w:pPr>
    </w:p>
    <w:p w14:paraId="678131D7" w14:textId="77777777" w:rsidR="00A258FB" w:rsidRPr="0093240E" w:rsidRDefault="00A258FB" w:rsidP="00A258FB">
      <w:pPr>
        <w:spacing w:after="0" w:line="264" w:lineRule="auto"/>
        <w:jc w:val="both"/>
        <w:rPr>
          <w:rFonts w:ascii="Times New Roman" w:eastAsia="Times New Roman" w:hAnsi="Times New Roman"/>
          <w:sz w:val="22"/>
          <w:lang w:eastAsia="hr-HR"/>
        </w:rPr>
      </w:pPr>
    </w:p>
    <w:p w14:paraId="626203F5" w14:textId="77777777" w:rsidR="00A258FB" w:rsidRPr="0093240E" w:rsidRDefault="00A258FB" w:rsidP="009066DC">
      <w:pPr>
        <w:spacing w:after="0" w:line="264" w:lineRule="auto"/>
        <w:jc w:val="both"/>
        <w:rPr>
          <w:rFonts w:ascii="Times New Roman" w:eastAsia="Times New Roman" w:hAnsi="Times New Roman"/>
          <w:sz w:val="22"/>
          <w:lang w:eastAsia="hr-HR"/>
        </w:rPr>
      </w:pPr>
    </w:p>
    <w:sectPr w:rsidR="00A258FB" w:rsidRPr="0093240E" w:rsidSect="00A01EA4">
      <w:footerReference w:type="default" r:id="rId8"/>
      <w:headerReference w:type="first" r:id="rId9"/>
      <w:footerReference w:type="first" r:id="rId10"/>
      <w:pgSz w:w="11906" w:h="16838"/>
      <w:pgMar w:top="1066" w:right="1418" w:bottom="1418" w:left="1418" w:header="79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D6DA" w14:textId="77777777" w:rsidR="007D0620" w:rsidRDefault="007D0620" w:rsidP="005D60AC">
      <w:pPr>
        <w:spacing w:after="0" w:line="240" w:lineRule="auto"/>
      </w:pPr>
      <w:r>
        <w:separator/>
      </w:r>
    </w:p>
  </w:endnote>
  <w:endnote w:type="continuationSeparator" w:id="0">
    <w:p w14:paraId="63047240" w14:textId="77777777" w:rsidR="007D0620" w:rsidRDefault="007D0620" w:rsidP="005D6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haparral Pro">
    <w:altName w:val="Cambria Math"/>
    <w:panose1 w:val="00000000000000000000"/>
    <w:charset w:val="00"/>
    <w:family w:val="roman"/>
    <w:notTrueType/>
    <w:pitch w:val="variable"/>
    <w:sig w:usb0="800000AF" w:usb1="5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0A36" w14:textId="77777777" w:rsidR="00563BF0" w:rsidRPr="00961561" w:rsidRDefault="00563BF0">
    <w:pPr>
      <w:pStyle w:val="Podnoje"/>
      <w:jc w:val="right"/>
      <w:rPr>
        <w:rFonts w:ascii="Times New Roman" w:hAnsi="Times New Roman"/>
        <w:sz w:val="18"/>
        <w:szCs w:val="18"/>
      </w:rPr>
    </w:pPr>
    <w:r w:rsidRPr="00961561">
      <w:rPr>
        <w:rFonts w:ascii="Times New Roman" w:hAnsi="Times New Roman"/>
        <w:sz w:val="18"/>
        <w:szCs w:val="18"/>
      </w:rPr>
      <w:t xml:space="preserve">Stranica </w:t>
    </w:r>
    <w:r w:rsidRPr="00961561">
      <w:rPr>
        <w:rFonts w:ascii="Times New Roman" w:hAnsi="Times New Roman"/>
        <w:sz w:val="18"/>
        <w:szCs w:val="18"/>
      </w:rPr>
      <w:fldChar w:fldCharType="begin"/>
    </w:r>
    <w:r w:rsidRPr="00961561">
      <w:rPr>
        <w:rFonts w:ascii="Times New Roman" w:hAnsi="Times New Roman"/>
        <w:sz w:val="18"/>
        <w:szCs w:val="18"/>
      </w:rPr>
      <w:instrText xml:space="preserve"> PAGE </w:instrText>
    </w:r>
    <w:r w:rsidRPr="00961561">
      <w:rPr>
        <w:rFonts w:ascii="Times New Roman" w:hAnsi="Times New Roman"/>
        <w:sz w:val="18"/>
        <w:szCs w:val="18"/>
      </w:rPr>
      <w:fldChar w:fldCharType="separate"/>
    </w:r>
    <w:r>
      <w:rPr>
        <w:rFonts w:ascii="Times New Roman" w:hAnsi="Times New Roman"/>
        <w:noProof/>
        <w:sz w:val="18"/>
        <w:szCs w:val="18"/>
      </w:rPr>
      <w:t>10</w:t>
    </w:r>
    <w:r w:rsidRPr="00961561">
      <w:rPr>
        <w:rFonts w:ascii="Times New Roman" w:hAnsi="Times New Roman"/>
        <w:sz w:val="18"/>
        <w:szCs w:val="18"/>
      </w:rPr>
      <w:fldChar w:fldCharType="end"/>
    </w:r>
    <w:r w:rsidRPr="00961561">
      <w:rPr>
        <w:rFonts w:ascii="Times New Roman" w:hAnsi="Times New Roman"/>
        <w:sz w:val="18"/>
        <w:szCs w:val="18"/>
      </w:rPr>
      <w:t xml:space="preserve"> od </w:t>
    </w:r>
    <w:r w:rsidRPr="00961561">
      <w:rPr>
        <w:rFonts w:ascii="Times New Roman" w:hAnsi="Times New Roman"/>
        <w:sz w:val="18"/>
        <w:szCs w:val="18"/>
      </w:rPr>
      <w:fldChar w:fldCharType="begin"/>
    </w:r>
    <w:r w:rsidRPr="00961561">
      <w:rPr>
        <w:rFonts w:ascii="Times New Roman" w:hAnsi="Times New Roman"/>
        <w:sz w:val="18"/>
        <w:szCs w:val="18"/>
      </w:rPr>
      <w:instrText xml:space="preserve"> NUMPAGES  </w:instrText>
    </w:r>
    <w:r w:rsidRPr="00961561">
      <w:rPr>
        <w:rFonts w:ascii="Times New Roman" w:hAnsi="Times New Roman"/>
        <w:sz w:val="18"/>
        <w:szCs w:val="18"/>
      </w:rPr>
      <w:fldChar w:fldCharType="separate"/>
    </w:r>
    <w:r>
      <w:rPr>
        <w:rFonts w:ascii="Times New Roman" w:hAnsi="Times New Roman"/>
        <w:noProof/>
        <w:sz w:val="18"/>
        <w:szCs w:val="18"/>
      </w:rPr>
      <w:t>10</w:t>
    </w:r>
    <w:r w:rsidRPr="00961561">
      <w:rPr>
        <w:rFonts w:ascii="Times New Roman" w:hAnsi="Times New Roman"/>
        <w:sz w:val="18"/>
        <w:szCs w:val="18"/>
      </w:rPr>
      <w:fldChar w:fldCharType="end"/>
    </w:r>
  </w:p>
  <w:p w14:paraId="6061A177" w14:textId="3F95FCEA" w:rsidR="00563BF0" w:rsidRPr="00961561" w:rsidRDefault="00563BF0" w:rsidP="00961561">
    <w:pPr>
      <w:pStyle w:val="Podnoje"/>
      <w:tabs>
        <w:tab w:val="clear" w:pos="4536"/>
        <w:tab w:val="clear" w:pos="9072"/>
        <w:tab w:val="left" w:pos="3588"/>
      </w:tabs>
      <w:ind w:right="-569"/>
      <w:rPr>
        <w:rFonts w:ascii="Times New Roman" w:hAnsi="Times New Roman"/>
        <w:sz w:val="16"/>
      </w:rPr>
    </w:pPr>
  </w:p>
  <w:p w14:paraId="1C7C48FF" w14:textId="77777777" w:rsidR="00563BF0" w:rsidRDefault="00563BF0" w:rsidP="00977EDB">
    <w:pPr>
      <w:pStyle w:val="Podnoje"/>
      <w:ind w:left="-567" w:right="-56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488539"/>
      <w:docPartObj>
        <w:docPartGallery w:val="Page Numbers (Bottom of Page)"/>
        <w:docPartUnique/>
      </w:docPartObj>
    </w:sdtPr>
    <w:sdtEndPr>
      <w:rPr>
        <w:noProof/>
      </w:rPr>
    </w:sdtEndPr>
    <w:sdtContent>
      <w:p w14:paraId="569AD8F9" w14:textId="77777777" w:rsidR="00563BF0" w:rsidRDefault="00563BF0">
        <w:pPr>
          <w:pStyle w:val="Podnoje"/>
          <w:jc w:val="right"/>
        </w:pPr>
        <w:r>
          <w:fldChar w:fldCharType="begin"/>
        </w:r>
        <w:r>
          <w:instrText xml:space="preserve"> PAGE   \* MERGEFORMAT </w:instrText>
        </w:r>
        <w:r>
          <w:fldChar w:fldCharType="separate"/>
        </w:r>
        <w:r>
          <w:rPr>
            <w:noProof/>
          </w:rPr>
          <w:t>1</w:t>
        </w:r>
        <w:r>
          <w:rPr>
            <w:noProof/>
          </w:rPr>
          <w:fldChar w:fldCharType="end"/>
        </w:r>
      </w:p>
    </w:sdtContent>
  </w:sdt>
  <w:p w14:paraId="0D82A898" w14:textId="77777777" w:rsidR="00563BF0" w:rsidRPr="00961561" w:rsidRDefault="00563BF0" w:rsidP="00A01EA4">
    <w:pPr>
      <w:pStyle w:val="Podnoje"/>
      <w:tabs>
        <w:tab w:val="clear" w:pos="4536"/>
        <w:tab w:val="clear" w:pos="9072"/>
        <w:tab w:val="left" w:pos="3588"/>
      </w:tabs>
      <w:ind w:right="-569"/>
      <w:rPr>
        <w:rFonts w:ascii="Times New Roman" w:hAnsi="Times New Roman"/>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9354" w14:textId="77777777" w:rsidR="007D0620" w:rsidRDefault="007D0620" w:rsidP="005D60AC">
      <w:pPr>
        <w:spacing w:after="0" w:line="240" w:lineRule="auto"/>
      </w:pPr>
      <w:r>
        <w:separator/>
      </w:r>
    </w:p>
  </w:footnote>
  <w:footnote w:type="continuationSeparator" w:id="0">
    <w:p w14:paraId="2EAFEDF0" w14:textId="77777777" w:rsidR="007D0620" w:rsidRDefault="007D0620" w:rsidP="005D6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811C" w14:textId="77777777" w:rsidR="00251119" w:rsidRPr="00961561" w:rsidRDefault="00251119" w:rsidP="00251119">
    <w:pPr>
      <w:pBdr>
        <w:bottom w:val="single" w:sz="12" w:space="1" w:color="auto"/>
      </w:pBdr>
      <w:spacing w:after="0" w:line="264" w:lineRule="auto"/>
      <w:jc w:val="center"/>
      <w:rPr>
        <w:rFonts w:ascii="Times New Roman" w:eastAsia="Times New Roman" w:hAnsi="Times New Roman"/>
        <w:b/>
        <w:color w:val="000000"/>
        <w:lang w:eastAsia="hr-HR"/>
      </w:rPr>
    </w:pPr>
    <w:bookmarkStart w:id="14" w:name="_Hlk103260284"/>
    <w:r w:rsidRPr="00961561">
      <w:rPr>
        <w:rFonts w:ascii="Times New Roman" w:eastAsia="Times New Roman" w:hAnsi="Times New Roman"/>
        <w:b/>
        <w:color w:val="000000"/>
        <w:lang w:eastAsia="hr-HR"/>
      </w:rPr>
      <w:t>Stečajni upravitelj Domagoj Poljak, Miramarska 24/6, HR-10000 ZAGREB</w:t>
    </w:r>
  </w:p>
  <w:p w14:paraId="1364FE85" w14:textId="77777777" w:rsidR="00251119" w:rsidRPr="00961561" w:rsidRDefault="00251119" w:rsidP="00251119">
    <w:pPr>
      <w:pStyle w:val="Zaglavlje"/>
      <w:tabs>
        <w:tab w:val="left" w:pos="3697"/>
      </w:tabs>
      <w:ind w:right="-569"/>
      <w:jc w:val="center"/>
      <w:rPr>
        <w:rFonts w:ascii="Times New Roman" w:hAnsi="Times New Roman"/>
      </w:rPr>
    </w:pPr>
    <w:r w:rsidRPr="00961561">
      <w:rPr>
        <w:rFonts w:ascii="Times New Roman" w:hAnsi="Times New Roman"/>
      </w:rPr>
      <w:t xml:space="preserve">broj mobitela: (00385) 98 9520 575, e-mail: </w:t>
    </w:r>
    <w:r>
      <w:rPr>
        <w:rFonts w:ascii="Times New Roman" w:hAnsi="Times New Roman"/>
      </w:rPr>
      <w:t>stecajni</w:t>
    </w:r>
    <w:r w:rsidRPr="00961561">
      <w:rPr>
        <w:rFonts w:ascii="Times New Roman" w:hAnsi="Times New Roman"/>
      </w:rPr>
      <w:t>@od</w:t>
    </w:r>
    <w:r>
      <w:rPr>
        <w:rFonts w:ascii="Times New Roman" w:hAnsi="Times New Roman"/>
      </w:rPr>
      <w:t>poljak</w:t>
    </w:r>
    <w:r w:rsidRPr="00961561">
      <w:rPr>
        <w:rFonts w:ascii="Times New Roman" w:hAnsi="Times New Roman"/>
      </w:rPr>
      <w:t>.hr</w:t>
    </w:r>
  </w:p>
  <w:bookmarkEnd w:id="14"/>
  <w:p w14:paraId="1D1ADB8F" w14:textId="77777777" w:rsidR="00563BF0" w:rsidRPr="00961561" w:rsidRDefault="00563BF0" w:rsidP="002E48BE">
    <w:pPr>
      <w:pStyle w:val="Zaglavlje"/>
      <w:tabs>
        <w:tab w:val="clear" w:pos="4536"/>
        <w:tab w:val="clear" w:pos="9072"/>
        <w:tab w:val="left" w:pos="2119"/>
      </w:tabs>
      <w:ind w:right="-569"/>
      <w:rPr>
        <w:rFonts w:ascii="Times New Roman" w:hAnsi="Times New Roman"/>
        <w:sz w:val="22"/>
      </w:rPr>
    </w:pPr>
    <w:r w:rsidRPr="00961561">
      <w:rPr>
        <w:rFonts w:ascii="Times New Roman" w:hAnsi="Times New Roman"/>
        <w:sz w:val="22"/>
      </w:rPr>
      <w:tab/>
    </w:r>
  </w:p>
  <w:p w14:paraId="2A65B1A0" w14:textId="77777777" w:rsidR="00563BF0" w:rsidRDefault="00563BF0" w:rsidP="002E48BE">
    <w:pPr>
      <w:pStyle w:val="Zaglavlje"/>
      <w:tabs>
        <w:tab w:val="clear" w:pos="4536"/>
        <w:tab w:val="clear" w:pos="9072"/>
        <w:tab w:val="left" w:pos="2119"/>
      </w:tabs>
      <w:ind w:right="-569"/>
    </w:pPr>
  </w:p>
  <w:p w14:paraId="1A5C1534" w14:textId="77777777" w:rsidR="00563BF0" w:rsidRDefault="00563BF0" w:rsidP="002E48BE">
    <w:pPr>
      <w:pStyle w:val="Zaglavlje"/>
      <w:tabs>
        <w:tab w:val="clear" w:pos="4536"/>
        <w:tab w:val="clear" w:pos="9072"/>
        <w:tab w:val="left" w:pos="2119"/>
      </w:tabs>
      <w:ind w:right="-56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CED"/>
    <w:multiLevelType w:val="hybridMultilevel"/>
    <w:tmpl w:val="11C625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980ABD"/>
    <w:multiLevelType w:val="hybridMultilevel"/>
    <w:tmpl w:val="A1E8AE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0C67D2"/>
    <w:multiLevelType w:val="hybridMultilevel"/>
    <w:tmpl w:val="51467E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4C0B25"/>
    <w:multiLevelType w:val="hybridMultilevel"/>
    <w:tmpl w:val="51467E5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4F609B2"/>
    <w:multiLevelType w:val="hybridMultilevel"/>
    <w:tmpl w:val="A24CE2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6477B6C"/>
    <w:multiLevelType w:val="hybridMultilevel"/>
    <w:tmpl w:val="4E5A2FD2"/>
    <w:lvl w:ilvl="0" w:tplc="041A0013">
      <w:start w:val="1"/>
      <w:numFmt w:val="upperRoman"/>
      <w:lvlText w:val="%1."/>
      <w:lvlJc w:val="right"/>
      <w:pPr>
        <w:ind w:left="1004" w:hanging="360"/>
      </w:p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6" w15:restartNumberingAfterBreak="0">
    <w:nsid w:val="0E0052AD"/>
    <w:multiLevelType w:val="hybridMultilevel"/>
    <w:tmpl w:val="DD4C3E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660A42"/>
    <w:multiLevelType w:val="hybridMultilevel"/>
    <w:tmpl w:val="BEAA06B0"/>
    <w:lvl w:ilvl="0" w:tplc="06D67C90">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8482B01"/>
    <w:multiLevelType w:val="hybridMultilevel"/>
    <w:tmpl w:val="DF9059E0"/>
    <w:lvl w:ilvl="0" w:tplc="B4BAF1DA">
      <w:start w:val="2"/>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1CCD22D3"/>
    <w:multiLevelType w:val="multilevel"/>
    <w:tmpl w:val="639A895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07B77"/>
    <w:multiLevelType w:val="hybridMultilevel"/>
    <w:tmpl w:val="3BA818E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E3B414A"/>
    <w:multiLevelType w:val="hybridMultilevel"/>
    <w:tmpl w:val="E7AEBB1A"/>
    <w:lvl w:ilvl="0" w:tplc="B4BAF1DA">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54D0F18"/>
    <w:multiLevelType w:val="hybridMultilevel"/>
    <w:tmpl w:val="DD4C3E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5B81943"/>
    <w:multiLevelType w:val="hybridMultilevel"/>
    <w:tmpl w:val="48F69910"/>
    <w:lvl w:ilvl="0" w:tplc="835013D6">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BD10F7E"/>
    <w:multiLevelType w:val="hybridMultilevel"/>
    <w:tmpl w:val="242ADA0A"/>
    <w:lvl w:ilvl="0" w:tplc="B4BAF1DA">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52FEE"/>
    <w:multiLevelType w:val="hybridMultilevel"/>
    <w:tmpl w:val="0EA058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ADB7DC9"/>
    <w:multiLevelType w:val="hybridMultilevel"/>
    <w:tmpl w:val="351E1F88"/>
    <w:lvl w:ilvl="0" w:tplc="DC3A61B8">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997033"/>
    <w:multiLevelType w:val="hybridMultilevel"/>
    <w:tmpl w:val="BEAA06B0"/>
    <w:lvl w:ilvl="0" w:tplc="06D67C90">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BB94CCE"/>
    <w:multiLevelType w:val="hybridMultilevel"/>
    <w:tmpl w:val="61F6A9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BC45D1C"/>
    <w:multiLevelType w:val="hybridMultilevel"/>
    <w:tmpl w:val="74986A7C"/>
    <w:lvl w:ilvl="0" w:tplc="91C26A6A">
      <w:start w:val="1"/>
      <w:numFmt w:val="upperRoman"/>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C9D6E00"/>
    <w:multiLevelType w:val="hybridMultilevel"/>
    <w:tmpl w:val="82E074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D945AE4"/>
    <w:multiLevelType w:val="hybridMultilevel"/>
    <w:tmpl w:val="0EA058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E316324"/>
    <w:multiLevelType w:val="hybridMultilevel"/>
    <w:tmpl w:val="6EBA32DC"/>
    <w:lvl w:ilvl="0" w:tplc="F3A491B6">
      <w:start w:val="2"/>
      <w:numFmt w:val="bullet"/>
      <w:lvlText w:val="-"/>
      <w:lvlJc w:val="left"/>
      <w:pPr>
        <w:ind w:left="720" w:hanging="360"/>
      </w:pPr>
      <w:rPr>
        <w:rFonts w:ascii="Chaparral Pro" w:eastAsia="Calibri" w:hAnsi="Chaparral Pro"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E6B1C81"/>
    <w:multiLevelType w:val="hybridMultilevel"/>
    <w:tmpl w:val="2D5C8CF8"/>
    <w:lvl w:ilvl="0" w:tplc="041A0001">
      <w:start w:val="10"/>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1B302F9"/>
    <w:multiLevelType w:val="hybridMultilevel"/>
    <w:tmpl w:val="78C81C88"/>
    <w:lvl w:ilvl="0" w:tplc="B4BAF1DA">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664098C"/>
    <w:multiLevelType w:val="hybridMultilevel"/>
    <w:tmpl w:val="E75407E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78268D8"/>
    <w:multiLevelType w:val="hybridMultilevel"/>
    <w:tmpl w:val="25C693D8"/>
    <w:lvl w:ilvl="0" w:tplc="3E72E4AA">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93F0077"/>
    <w:multiLevelType w:val="hybridMultilevel"/>
    <w:tmpl w:val="57026550"/>
    <w:lvl w:ilvl="0" w:tplc="0C823AA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BB8780D"/>
    <w:multiLevelType w:val="hybridMultilevel"/>
    <w:tmpl w:val="BCD6D4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C99238A"/>
    <w:multiLevelType w:val="hybridMultilevel"/>
    <w:tmpl w:val="82E074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D92E1B"/>
    <w:multiLevelType w:val="hybridMultilevel"/>
    <w:tmpl w:val="0A4A10BA"/>
    <w:lvl w:ilvl="0" w:tplc="ACBE7AA8">
      <w:start w:val="124"/>
      <w:numFmt w:val="bullet"/>
      <w:lvlText w:val=""/>
      <w:lvlJc w:val="left"/>
      <w:pPr>
        <w:ind w:left="720" w:hanging="360"/>
      </w:pPr>
      <w:rPr>
        <w:rFonts w:ascii="Symbol" w:eastAsia="Times New Roma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E7457EB"/>
    <w:multiLevelType w:val="hybridMultilevel"/>
    <w:tmpl w:val="C772D882"/>
    <w:lvl w:ilvl="0" w:tplc="67045C84">
      <w:start w:val="2"/>
      <w:numFmt w:val="bullet"/>
      <w:lvlText w:val=""/>
      <w:lvlJc w:val="left"/>
      <w:pPr>
        <w:ind w:left="720" w:hanging="360"/>
      </w:pPr>
      <w:rPr>
        <w:rFonts w:ascii="Symbol" w:eastAsiaTheme="majorEastAsia"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F3837DA"/>
    <w:multiLevelType w:val="hybridMultilevel"/>
    <w:tmpl w:val="0EA058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028191C"/>
    <w:multiLevelType w:val="hybridMultilevel"/>
    <w:tmpl w:val="F904C934"/>
    <w:lvl w:ilvl="0" w:tplc="91C26A6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44E5325"/>
    <w:multiLevelType w:val="multilevel"/>
    <w:tmpl w:val="8E4225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4932947"/>
    <w:multiLevelType w:val="hybridMultilevel"/>
    <w:tmpl w:val="D8085D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5066BA9"/>
    <w:multiLevelType w:val="hybridMultilevel"/>
    <w:tmpl w:val="1FF42C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8607DE3"/>
    <w:multiLevelType w:val="hybridMultilevel"/>
    <w:tmpl w:val="A92C7C74"/>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8" w15:restartNumberingAfterBreak="0">
    <w:nsid w:val="6D116D26"/>
    <w:multiLevelType w:val="hybridMultilevel"/>
    <w:tmpl w:val="5454748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DBC0D70"/>
    <w:multiLevelType w:val="hybridMultilevel"/>
    <w:tmpl w:val="8228D372"/>
    <w:lvl w:ilvl="0" w:tplc="FC6453F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07E53FA"/>
    <w:multiLevelType w:val="hybridMultilevel"/>
    <w:tmpl w:val="E75407E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15C3009"/>
    <w:multiLevelType w:val="hybridMultilevel"/>
    <w:tmpl w:val="06461928"/>
    <w:lvl w:ilvl="0" w:tplc="622CCF94">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2C82989"/>
    <w:multiLevelType w:val="hybridMultilevel"/>
    <w:tmpl w:val="BC78C83E"/>
    <w:lvl w:ilvl="0" w:tplc="A9E8A0C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89C4CF3"/>
    <w:multiLevelType w:val="hybridMultilevel"/>
    <w:tmpl w:val="86E0E9DE"/>
    <w:lvl w:ilvl="0" w:tplc="1B225620">
      <w:start w:val="20"/>
      <w:numFmt w:val="bullet"/>
      <w:lvlText w:val="-"/>
      <w:lvlJc w:val="left"/>
      <w:pPr>
        <w:ind w:left="1770" w:hanging="360"/>
      </w:pPr>
      <w:rPr>
        <w:rFonts w:ascii="Times New Roman" w:eastAsia="Times New Roman"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44" w15:restartNumberingAfterBreak="0">
    <w:nsid w:val="7B292EC2"/>
    <w:multiLevelType w:val="hybridMultilevel"/>
    <w:tmpl w:val="B88C5378"/>
    <w:lvl w:ilvl="0" w:tplc="85766730">
      <w:start w:val="1"/>
      <w:numFmt w:val="upperRoman"/>
      <w:lvlText w:val="%1."/>
      <w:lvlJc w:val="right"/>
      <w:pPr>
        <w:ind w:left="720" w:hanging="360"/>
      </w:pPr>
      <w:rPr>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C9662C5"/>
    <w:multiLevelType w:val="hybridMultilevel"/>
    <w:tmpl w:val="DD4C3E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E7F2703"/>
    <w:multiLevelType w:val="hybridMultilevel"/>
    <w:tmpl w:val="A1E8AE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F936C02"/>
    <w:multiLevelType w:val="hybridMultilevel"/>
    <w:tmpl w:val="BE7063E4"/>
    <w:lvl w:ilvl="0" w:tplc="B4BAF1DA">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35"/>
  </w:num>
  <w:num w:numId="4">
    <w:abstractNumId w:val="5"/>
  </w:num>
  <w:num w:numId="5">
    <w:abstractNumId w:val="44"/>
  </w:num>
  <w:num w:numId="6">
    <w:abstractNumId w:val="43"/>
  </w:num>
  <w:num w:numId="7">
    <w:abstractNumId w:val="28"/>
  </w:num>
  <w:num w:numId="8">
    <w:abstractNumId w:val="22"/>
  </w:num>
  <w:num w:numId="9">
    <w:abstractNumId w:val="47"/>
  </w:num>
  <w:num w:numId="10">
    <w:abstractNumId w:val="38"/>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4"/>
  </w:num>
  <w:num w:numId="14">
    <w:abstractNumId w:val="24"/>
  </w:num>
  <w:num w:numId="15">
    <w:abstractNumId w:val="4"/>
  </w:num>
  <w:num w:numId="16">
    <w:abstractNumId w:val="13"/>
  </w:num>
  <w:num w:numId="17">
    <w:abstractNumId w:val="18"/>
  </w:num>
  <w:num w:numId="18">
    <w:abstractNumId w:val="0"/>
  </w:num>
  <w:num w:numId="19">
    <w:abstractNumId w:val="46"/>
  </w:num>
  <w:num w:numId="20">
    <w:abstractNumId w:val="6"/>
  </w:num>
  <w:num w:numId="21">
    <w:abstractNumId w:val="26"/>
  </w:num>
  <w:num w:numId="22">
    <w:abstractNumId w:val="11"/>
  </w:num>
  <w:num w:numId="23">
    <w:abstractNumId w:val="1"/>
  </w:num>
  <w:num w:numId="24">
    <w:abstractNumId w:val="45"/>
  </w:num>
  <w:num w:numId="25">
    <w:abstractNumId w:val="12"/>
  </w:num>
  <w:num w:numId="26">
    <w:abstractNumId w:val="30"/>
  </w:num>
  <w:num w:numId="27">
    <w:abstractNumId w:val="2"/>
  </w:num>
  <w:num w:numId="28">
    <w:abstractNumId w:val="3"/>
  </w:num>
  <w:num w:numId="29">
    <w:abstractNumId w:val="10"/>
  </w:num>
  <w:num w:numId="30">
    <w:abstractNumId w:val="8"/>
  </w:num>
  <w:num w:numId="31">
    <w:abstractNumId w:val="25"/>
  </w:num>
  <w:num w:numId="32">
    <w:abstractNumId w:val="40"/>
  </w:num>
  <w:num w:numId="33">
    <w:abstractNumId w:val="37"/>
  </w:num>
  <w:num w:numId="34">
    <w:abstractNumId w:val="15"/>
  </w:num>
  <w:num w:numId="35">
    <w:abstractNumId w:val="32"/>
  </w:num>
  <w:num w:numId="36">
    <w:abstractNumId w:val="21"/>
  </w:num>
  <w:num w:numId="37">
    <w:abstractNumId w:val="34"/>
  </w:num>
  <w:num w:numId="38">
    <w:abstractNumId w:val="7"/>
  </w:num>
  <w:num w:numId="39">
    <w:abstractNumId w:val="41"/>
  </w:num>
  <w:num w:numId="40">
    <w:abstractNumId w:val="9"/>
  </w:num>
  <w:num w:numId="41">
    <w:abstractNumId w:val="17"/>
  </w:num>
  <w:num w:numId="42">
    <w:abstractNumId w:val="31"/>
  </w:num>
  <w:num w:numId="43">
    <w:abstractNumId w:val="23"/>
  </w:num>
  <w:num w:numId="44">
    <w:abstractNumId w:val="19"/>
  </w:num>
  <w:num w:numId="45">
    <w:abstractNumId w:val="42"/>
  </w:num>
  <w:num w:numId="46">
    <w:abstractNumId w:val="20"/>
  </w:num>
  <w:num w:numId="47">
    <w:abstractNumId w:val="29"/>
  </w:num>
  <w:num w:numId="48">
    <w:abstractNumId w:val="39"/>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B48"/>
    <w:rsid w:val="00013548"/>
    <w:rsid w:val="00014A9C"/>
    <w:rsid w:val="00021C9D"/>
    <w:rsid w:val="00024C6A"/>
    <w:rsid w:val="0002559E"/>
    <w:rsid w:val="00025734"/>
    <w:rsid w:val="000365E9"/>
    <w:rsid w:val="0004102C"/>
    <w:rsid w:val="000477F6"/>
    <w:rsid w:val="00073202"/>
    <w:rsid w:val="0007653F"/>
    <w:rsid w:val="00076B53"/>
    <w:rsid w:val="000A1583"/>
    <w:rsid w:val="000B2D2F"/>
    <w:rsid w:val="000B4FDA"/>
    <w:rsid w:val="000D4B7E"/>
    <w:rsid w:val="000D5FED"/>
    <w:rsid w:val="000D6A59"/>
    <w:rsid w:val="000E1B10"/>
    <w:rsid w:val="000E351B"/>
    <w:rsid w:val="000F49BD"/>
    <w:rsid w:val="0010009C"/>
    <w:rsid w:val="001049CD"/>
    <w:rsid w:val="00107FCC"/>
    <w:rsid w:val="001106B1"/>
    <w:rsid w:val="001138B1"/>
    <w:rsid w:val="00114776"/>
    <w:rsid w:val="00121806"/>
    <w:rsid w:val="0012632E"/>
    <w:rsid w:val="00133B30"/>
    <w:rsid w:val="00146D6A"/>
    <w:rsid w:val="00164B48"/>
    <w:rsid w:val="00166230"/>
    <w:rsid w:val="00173B6F"/>
    <w:rsid w:val="001740CC"/>
    <w:rsid w:val="0017702A"/>
    <w:rsid w:val="001826C9"/>
    <w:rsid w:val="00183CDF"/>
    <w:rsid w:val="001871DC"/>
    <w:rsid w:val="00196759"/>
    <w:rsid w:val="001A0D09"/>
    <w:rsid w:val="001A29C4"/>
    <w:rsid w:val="001B69BA"/>
    <w:rsid w:val="001D092B"/>
    <w:rsid w:val="001D0A2E"/>
    <w:rsid w:val="001D1165"/>
    <w:rsid w:val="001D3516"/>
    <w:rsid w:val="001E348A"/>
    <w:rsid w:val="001F5FA4"/>
    <w:rsid w:val="001F6CB0"/>
    <w:rsid w:val="00204F98"/>
    <w:rsid w:val="002120EA"/>
    <w:rsid w:val="0022673E"/>
    <w:rsid w:val="00232DD6"/>
    <w:rsid w:val="002441C1"/>
    <w:rsid w:val="00251119"/>
    <w:rsid w:val="0025678A"/>
    <w:rsid w:val="0026001A"/>
    <w:rsid w:val="00261D3A"/>
    <w:rsid w:val="0026308C"/>
    <w:rsid w:val="00266160"/>
    <w:rsid w:val="002726D9"/>
    <w:rsid w:val="002A77BB"/>
    <w:rsid w:val="002B3792"/>
    <w:rsid w:val="002B4652"/>
    <w:rsid w:val="002B6370"/>
    <w:rsid w:val="002B7286"/>
    <w:rsid w:val="002C1A73"/>
    <w:rsid w:val="002D66C9"/>
    <w:rsid w:val="002D7199"/>
    <w:rsid w:val="002D752B"/>
    <w:rsid w:val="002D7959"/>
    <w:rsid w:val="002E48BE"/>
    <w:rsid w:val="00302139"/>
    <w:rsid w:val="00310277"/>
    <w:rsid w:val="00317F67"/>
    <w:rsid w:val="003263D3"/>
    <w:rsid w:val="00326590"/>
    <w:rsid w:val="00327E30"/>
    <w:rsid w:val="0033735C"/>
    <w:rsid w:val="0034426A"/>
    <w:rsid w:val="0034519D"/>
    <w:rsid w:val="0034637C"/>
    <w:rsid w:val="00351454"/>
    <w:rsid w:val="00352080"/>
    <w:rsid w:val="00362B2B"/>
    <w:rsid w:val="00370F11"/>
    <w:rsid w:val="00376517"/>
    <w:rsid w:val="0038319C"/>
    <w:rsid w:val="00387971"/>
    <w:rsid w:val="003910FB"/>
    <w:rsid w:val="003A0852"/>
    <w:rsid w:val="003B1361"/>
    <w:rsid w:val="003B17E1"/>
    <w:rsid w:val="003B59F7"/>
    <w:rsid w:val="003B738F"/>
    <w:rsid w:val="003C4C04"/>
    <w:rsid w:val="003C7DC6"/>
    <w:rsid w:val="003D3407"/>
    <w:rsid w:val="003E1739"/>
    <w:rsid w:val="003E368D"/>
    <w:rsid w:val="003E42B7"/>
    <w:rsid w:val="003F3C4A"/>
    <w:rsid w:val="003F4562"/>
    <w:rsid w:val="003F683C"/>
    <w:rsid w:val="00400CDD"/>
    <w:rsid w:val="0040296D"/>
    <w:rsid w:val="00406BB7"/>
    <w:rsid w:val="00407868"/>
    <w:rsid w:val="0041247E"/>
    <w:rsid w:val="00413BBF"/>
    <w:rsid w:val="00420B38"/>
    <w:rsid w:val="004244EE"/>
    <w:rsid w:val="00426EAD"/>
    <w:rsid w:val="00444CF8"/>
    <w:rsid w:val="00462030"/>
    <w:rsid w:val="00462A99"/>
    <w:rsid w:val="00470093"/>
    <w:rsid w:val="00481A6F"/>
    <w:rsid w:val="004970D4"/>
    <w:rsid w:val="004B0AEE"/>
    <w:rsid w:val="004B193F"/>
    <w:rsid w:val="004B4D37"/>
    <w:rsid w:val="004C0485"/>
    <w:rsid w:val="004D3731"/>
    <w:rsid w:val="004E59D4"/>
    <w:rsid w:val="004F0A87"/>
    <w:rsid w:val="00501578"/>
    <w:rsid w:val="00510D36"/>
    <w:rsid w:val="00516639"/>
    <w:rsid w:val="005449F0"/>
    <w:rsid w:val="00545803"/>
    <w:rsid w:val="00545C5D"/>
    <w:rsid w:val="00547199"/>
    <w:rsid w:val="00563BF0"/>
    <w:rsid w:val="00581F7B"/>
    <w:rsid w:val="005911A9"/>
    <w:rsid w:val="00596FCE"/>
    <w:rsid w:val="005A05EE"/>
    <w:rsid w:val="005A44AB"/>
    <w:rsid w:val="005C57BF"/>
    <w:rsid w:val="005D349D"/>
    <w:rsid w:val="005D4317"/>
    <w:rsid w:val="005D60AC"/>
    <w:rsid w:val="005E4B72"/>
    <w:rsid w:val="005E52FB"/>
    <w:rsid w:val="005E6EF5"/>
    <w:rsid w:val="005F1D47"/>
    <w:rsid w:val="00600596"/>
    <w:rsid w:val="00606EE9"/>
    <w:rsid w:val="00626454"/>
    <w:rsid w:val="00626667"/>
    <w:rsid w:val="00632517"/>
    <w:rsid w:val="00635538"/>
    <w:rsid w:val="006366E0"/>
    <w:rsid w:val="00644DFB"/>
    <w:rsid w:val="006478CA"/>
    <w:rsid w:val="00647BA8"/>
    <w:rsid w:val="00652AB6"/>
    <w:rsid w:val="0066543D"/>
    <w:rsid w:val="00665F0B"/>
    <w:rsid w:val="00672C81"/>
    <w:rsid w:val="006741F4"/>
    <w:rsid w:val="00675E29"/>
    <w:rsid w:val="00681D2E"/>
    <w:rsid w:val="00686599"/>
    <w:rsid w:val="006927D5"/>
    <w:rsid w:val="0069433E"/>
    <w:rsid w:val="006A14CB"/>
    <w:rsid w:val="006C7654"/>
    <w:rsid w:val="006D41AC"/>
    <w:rsid w:val="006D535A"/>
    <w:rsid w:val="006E1909"/>
    <w:rsid w:val="006F02BA"/>
    <w:rsid w:val="006F7891"/>
    <w:rsid w:val="00700306"/>
    <w:rsid w:val="007020A3"/>
    <w:rsid w:val="0070654E"/>
    <w:rsid w:val="0071283C"/>
    <w:rsid w:val="00713AAA"/>
    <w:rsid w:val="00727414"/>
    <w:rsid w:val="00730AE5"/>
    <w:rsid w:val="007351EE"/>
    <w:rsid w:val="007754F0"/>
    <w:rsid w:val="0078231D"/>
    <w:rsid w:val="00782E3D"/>
    <w:rsid w:val="00785B46"/>
    <w:rsid w:val="007920DD"/>
    <w:rsid w:val="007A5A72"/>
    <w:rsid w:val="007A6623"/>
    <w:rsid w:val="007A6E3F"/>
    <w:rsid w:val="007C1095"/>
    <w:rsid w:val="007D0620"/>
    <w:rsid w:val="007D4302"/>
    <w:rsid w:val="007D4E91"/>
    <w:rsid w:val="007F5C37"/>
    <w:rsid w:val="008251CF"/>
    <w:rsid w:val="00827876"/>
    <w:rsid w:val="008316D9"/>
    <w:rsid w:val="00832208"/>
    <w:rsid w:val="00832213"/>
    <w:rsid w:val="00856F56"/>
    <w:rsid w:val="00863D9B"/>
    <w:rsid w:val="00864002"/>
    <w:rsid w:val="00873E61"/>
    <w:rsid w:val="0087734C"/>
    <w:rsid w:val="008839E8"/>
    <w:rsid w:val="00884043"/>
    <w:rsid w:val="008977A1"/>
    <w:rsid w:val="008A2CAC"/>
    <w:rsid w:val="008A4970"/>
    <w:rsid w:val="008A4BA3"/>
    <w:rsid w:val="008A738C"/>
    <w:rsid w:val="008B1FEE"/>
    <w:rsid w:val="008B6FAC"/>
    <w:rsid w:val="008B7468"/>
    <w:rsid w:val="008C7D49"/>
    <w:rsid w:val="008F6D3C"/>
    <w:rsid w:val="009066DC"/>
    <w:rsid w:val="00913D6B"/>
    <w:rsid w:val="009153EB"/>
    <w:rsid w:val="00917A77"/>
    <w:rsid w:val="0093240E"/>
    <w:rsid w:val="009377FC"/>
    <w:rsid w:val="0095651E"/>
    <w:rsid w:val="00961561"/>
    <w:rsid w:val="00961E2E"/>
    <w:rsid w:val="009678CF"/>
    <w:rsid w:val="009758DC"/>
    <w:rsid w:val="00977EDB"/>
    <w:rsid w:val="00991CA2"/>
    <w:rsid w:val="0099239D"/>
    <w:rsid w:val="009A0134"/>
    <w:rsid w:val="009A0B9D"/>
    <w:rsid w:val="009A1926"/>
    <w:rsid w:val="009B4916"/>
    <w:rsid w:val="009C146D"/>
    <w:rsid w:val="009C4E06"/>
    <w:rsid w:val="009D0002"/>
    <w:rsid w:val="009D1C1B"/>
    <w:rsid w:val="009D329A"/>
    <w:rsid w:val="009E5BF3"/>
    <w:rsid w:val="009E7B7F"/>
    <w:rsid w:val="00A01EA4"/>
    <w:rsid w:val="00A0215D"/>
    <w:rsid w:val="00A042B0"/>
    <w:rsid w:val="00A070E6"/>
    <w:rsid w:val="00A1092C"/>
    <w:rsid w:val="00A200D5"/>
    <w:rsid w:val="00A23D29"/>
    <w:rsid w:val="00A258FB"/>
    <w:rsid w:val="00A26838"/>
    <w:rsid w:val="00A42715"/>
    <w:rsid w:val="00A463E0"/>
    <w:rsid w:val="00A4643C"/>
    <w:rsid w:val="00A468C5"/>
    <w:rsid w:val="00A51637"/>
    <w:rsid w:val="00A84FC9"/>
    <w:rsid w:val="00A85BD0"/>
    <w:rsid w:val="00A8728D"/>
    <w:rsid w:val="00A918BC"/>
    <w:rsid w:val="00A9315F"/>
    <w:rsid w:val="00A959D8"/>
    <w:rsid w:val="00A96057"/>
    <w:rsid w:val="00A9765A"/>
    <w:rsid w:val="00AA0033"/>
    <w:rsid w:val="00AA6B9E"/>
    <w:rsid w:val="00AB2427"/>
    <w:rsid w:val="00AB7C32"/>
    <w:rsid w:val="00AD3056"/>
    <w:rsid w:val="00AD3A92"/>
    <w:rsid w:val="00AE17A4"/>
    <w:rsid w:val="00AE4D6A"/>
    <w:rsid w:val="00AF0AE5"/>
    <w:rsid w:val="00AF16E5"/>
    <w:rsid w:val="00AF3C0B"/>
    <w:rsid w:val="00B00C36"/>
    <w:rsid w:val="00B21983"/>
    <w:rsid w:val="00B230AA"/>
    <w:rsid w:val="00B25305"/>
    <w:rsid w:val="00B32DC2"/>
    <w:rsid w:val="00B60C0B"/>
    <w:rsid w:val="00B6475D"/>
    <w:rsid w:val="00B652D5"/>
    <w:rsid w:val="00B71A14"/>
    <w:rsid w:val="00B74C1C"/>
    <w:rsid w:val="00BA0865"/>
    <w:rsid w:val="00BA50F4"/>
    <w:rsid w:val="00BA7C2F"/>
    <w:rsid w:val="00BC005A"/>
    <w:rsid w:val="00BC083E"/>
    <w:rsid w:val="00BC1D0F"/>
    <w:rsid w:val="00BC30B9"/>
    <w:rsid w:val="00BC5D0B"/>
    <w:rsid w:val="00BC6D55"/>
    <w:rsid w:val="00BD25E3"/>
    <w:rsid w:val="00BD4DA2"/>
    <w:rsid w:val="00BE0E2B"/>
    <w:rsid w:val="00BE3EFD"/>
    <w:rsid w:val="00BE491E"/>
    <w:rsid w:val="00BF7202"/>
    <w:rsid w:val="00C1072D"/>
    <w:rsid w:val="00C17DCF"/>
    <w:rsid w:val="00C245E3"/>
    <w:rsid w:val="00C3679E"/>
    <w:rsid w:val="00C400E9"/>
    <w:rsid w:val="00C46FF5"/>
    <w:rsid w:val="00C73D61"/>
    <w:rsid w:val="00C74CC1"/>
    <w:rsid w:val="00C779AA"/>
    <w:rsid w:val="00C77EF1"/>
    <w:rsid w:val="00C83A2A"/>
    <w:rsid w:val="00C948BC"/>
    <w:rsid w:val="00CA66D1"/>
    <w:rsid w:val="00CB51C4"/>
    <w:rsid w:val="00CB530C"/>
    <w:rsid w:val="00CC2540"/>
    <w:rsid w:val="00CD11F0"/>
    <w:rsid w:val="00CD35D9"/>
    <w:rsid w:val="00CD6636"/>
    <w:rsid w:val="00CE0B73"/>
    <w:rsid w:val="00CE3DA0"/>
    <w:rsid w:val="00CE7B75"/>
    <w:rsid w:val="00CF6CD2"/>
    <w:rsid w:val="00D02D2C"/>
    <w:rsid w:val="00D2328F"/>
    <w:rsid w:val="00D25503"/>
    <w:rsid w:val="00D31ACD"/>
    <w:rsid w:val="00D468EB"/>
    <w:rsid w:val="00D46AD5"/>
    <w:rsid w:val="00D46F23"/>
    <w:rsid w:val="00D51127"/>
    <w:rsid w:val="00D66572"/>
    <w:rsid w:val="00D76B9A"/>
    <w:rsid w:val="00D808B8"/>
    <w:rsid w:val="00D903E9"/>
    <w:rsid w:val="00DA2CBF"/>
    <w:rsid w:val="00DA6971"/>
    <w:rsid w:val="00DA6BFE"/>
    <w:rsid w:val="00DB10C8"/>
    <w:rsid w:val="00DB1C01"/>
    <w:rsid w:val="00DD2CDF"/>
    <w:rsid w:val="00E01982"/>
    <w:rsid w:val="00E16A81"/>
    <w:rsid w:val="00E228FE"/>
    <w:rsid w:val="00E26F81"/>
    <w:rsid w:val="00E30F46"/>
    <w:rsid w:val="00E46D63"/>
    <w:rsid w:val="00E55FB2"/>
    <w:rsid w:val="00E67234"/>
    <w:rsid w:val="00E673C4"/>
    <w:rsid w:val="00E70313"/>
    <w:rsid w:val="00E7045A"/>
    <w:rsid w:val="00E75ECC"/>
    <w:rsid w:val="00E830BA"/>
    <w:rsid w:val="00E85C7E"/>
    <w:rsid w:val="00E90510"/>
    <w:rsid w:val="00EA26E6"/>
    <w:rsid w:val="00EB3258"/>
    <w:rsid w:val="00EC156B"/>
    <w:rsid w:val="00EC2240"/>
    <w:rsid w:val="00EC3785"/>
    <w:rsid w:val="00ED0C66"/>
    <w:rsid w:val="00ED1BB0"/>
    <w:rsid w:val="00ED246A"/>
    <w:rsid w:val="00ED52CC"/>
    <w:rsid w:val="00EE42AE"/>
    <w:rsid w:val="00EF58EF"/>
    <w:rsid w:val="00EF5997"/>
    <w:rsid w:val="00EF59AC"/>
    <w:rsid w:val="00EF7EA5"/>
    <w:rsid w:val="00F057B1"/>
    <w:rsid w:val="00F27E8E"/>
    <w:rsid w:val="00F32628"/>
    <w:rsid w:val="00F33655"/>
    <w:rsid w:val="00F4203A"/>
    <w:rsid w:val="00F43BE2"/>
    <w:rsid w:val="00F4566D"/>
    <w:rsid w:val="00F54FEB"/>
    <w:rsid w:val="00F62BFB"/>
    <w:rsid w:val="00F65252"/>
    <w:rsid w:val="00F73583"/>
    <w:rsid w:val="00F91675"/>
    <w:rsid w:val="00F94049"/>
    <w:rsid w:val="00FA7746"/>
    <w:rsid w:val="00FA799B"/>
    <w:rsid w:val="00FB4E5C"/>
    <w:rsid w:val="00FC417E"/>
    <w:rsid w:val="00FD6F72"/>
    <w:rsid w:val="00FD74B8"/>
    <w:rsid w:val="00FF2D8D"/>
    <w:rsid w:val="00FF3760"/>
    <w:rsid w:val="00FF53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BC5AE9C"/>
  <w15:docId w15:val="{49B7227A-6038-4667-84AE-34DE6985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BA" w:eastAsia="hr-B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ni tekst"/>
    <w:qFormat/>
    <w:rsid w:val="00133B30"/>
    <w:pPr>
      <w:spacing w:after="200" w:line="276" w:lineRule="auto"/>
    </w:pPr>
    <w:rPr>
      <w:rFonts w:ascii="Tahoma" w:hAnsi="Tahoma"/>
      <w:sz w:val="21"/>
      <w:szCs w:val="22"/>
      <w:lang w:val="hr-HR" w:eastAsia="en-US"/>
    </w:rPr>
  </w:style>
  <w:style w:type="paragraph" w:styleId="Naslov1">
    <w:name w:val="heading 1"/>
    <w:basedOn w:val="Normal"/>
    <w:next w:val="Normal"/>
    <w:link w:val="Naslov1Char"/>
    <w:uiPriority w:val="9"/>
    <w:qFormat/>
    <w:rsid w:val="009A0B9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next w:val="Normal"/>
    <w:link w:val="Naslov2Char"/>
    <w:uiPriority w:val="9"/>
    <w:unhideWhenUsed/>
    <w:qFormat/>
    <w:rsid w:val="0033735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ormal"/>
    <w:next w:val="Normal"/>
    <w:link w:val="Naslov3Char"/>
    <w:uiPriority w:val="9"/>
    <w:semiHidden/>
    <w:unhideWhenUsed/>
    <w:qFormat/>
    <w:rsid w:val="00E16A8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5D60A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D60AC"/>
  </w:style>
  <w:style w:type="paragraph" w:styleId="Podnoje">
    <w:name w:val="footer"/>
    <w:basedOn w:val="Normal"/>
    <w:link w:val="PodnojeChar"/>
    <w:uiPriority w:val="99"/>
    <w:unhideWhenUsed/>
    <w:rsid w:val="005D60A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D60AC"/>
  </w:style>
  <w:style w:type="paragraph" w:styleId="Tekstbalonia">
    <w:name w:val="Balloon Text"/>
    <w:basedOn w:val="Normal"/>
    <w:link w:val="TekstbaloniaChar"/>
    <w:uiPriority w:val="99"/>
    <w:semiHidden/>
    <w:unhideWhenUsed/>
    <w:rsid w:val="00977EDB"/>
    <w:pPr>
      <w:spacing w:after="0" w:line="240" w:lineRule="auto"/>
    </w:pPr>
    <w:rPr>
      <w:rFonts w:cs="Tahoma"/>
      <w:sz w:val="16"/>
      <w:szCs w:val="16"/>
    </w:rPr>
  </w:style>
  <w:style w:type="character" w:customStyle="1" w:styleId="TekstbaloniaChar">
    <w:name w:val="Tekst balončića Char"/>
    <w:link w:val="Tekstbalonia"/>
    <w:uiPriority w:val="99"/>
    <w:semiHidden/>
    <w:rsid w:val="00977EDB"/>
    <w:rPr>
      <w:rFonts w:ascii="Tahoma" w:hAnsi="Tahoma" w:cs="Tahoma"/>
      <w:sz w:val="16"/>
      <w:szCs w:val="16"/>
    </w:rPr>
  </w:style>
  <w:style w:type="paragraph" w:styleId="StandardWeb">
    <w:name w:val="Normal (Web)"/>
    <w:basedOn w:val="Normal"/>
    <w:uiPriority w:val="99"/>
    <w:semiHidden/>
    <w:unhideWhenUsed/>
    <w:rsid w:val="001049C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Adresa">
    <w:name w:val="Adresa"/>
    <w:basedOn w:val="Normal"/>
    <w:rsid w:val="0012632E"/>
    <w:pPr>
      <w:spacing w:after="0" w:line="264" w:lineRule="auto"/>
    </w:pPr>
    <w:rPr>
      <w:rFonts w:ascii="Arial" w:eastAsia="Times New Roman" w:hAnsi="Arial"/>
      <w:szCs w:val="20"/>
    </w:rPr>
  </w:style>
  <w:style w:type="paragraph" w:styleId="Odlomakpopisa">
    <w:name w:val="List Paragraph"/>
    <w:basedOn w:val="Normal"/>
    <w:uiPriority w:val="34"/>
    <w:qFormat/>
    <w:rsid w:val="00407868"/>
    <w:pPr>
      <w:ind w:left="720"/>
      <w:contextualSpacing/>
    </w:pPr>
  </w:style>
  <w:style w:type="paragraph" w:styleId="Tijeloteksta2">
    <w:name w:val="Body Text 2"/>
    <w:basedOn w:val="Normal"/>
    <w:link w:val="Tijeloteksta2Char"/>
    <w:semiHidden/>
    <w:unhideWhenUsed/>
    <w:rsid w:val="00204F98"/>
    <w:pPr>
      <w:spacing w:after="0" w:line="240" w:lineRule="auto"/>
      <w:jc w:val="both"/>
    </w:pPr>
    <w:rPr>
      <w:rFonts w:ascii="Times New Roman" w:eastAsia="Times New Roman" w:hAnsi="Times New Roman"/>
      <w:sz w:val="24"/>
      <w:szCs w:val="20"/>
    </w:rPr>
  </w:style>
  <w:style w:type="character" w:customStyle="1" w:styleId="Tijeloteksta2Char">
    <w:name w:val="Tijelo teksta 2 Char"/>
    <w:link w:val="Tijeloteksta2"/>
    <w:semiHidden/>
    <w:rsid w:val="00204F98"/>
    <w:rPr>
      <w:rFonts w:ascii="Times New Roman" w:eastAsia="Times New Roman" w:hAnsi="Times New Roman"/>
      <w:sz w:val="24"/>
    </w:rPr>
  </w:style>
  <w:style w:type="paragraph" w:styleId="Bezproreda">
    <w:name w:val="No Spacing"/>
    <w:aliases w:val="Bez razmaka"/>
    <w:uiPriority w:val="1"/>
    <w:qFormat/>
    <w:rsid w:val="00387971"/>
    <w:pPr>
      <w:spacing w:line="276" w:lineRule="auto"/>
    </w:pPr>
    <w:rPr>
      <w:rFonts w:ascii="Tahoma" w:hAnsi="Tahoma"/>
      <w:sz w:val="21"/>
      <w:szCs w:val="22"/>
      <w:lang w:val="hr-HR" w:eastAsia="en-US"/>
    </w:rPr>
  </w:style>
  <w:style w:type="character" w:styleId="Naglaeno">
    <w:name w:val="Strong"/>
    <w:uiPriority w:val="22"/>
    <w:qFormat/>
    <w:rsid w:val="00387971"/>
    <w:rPr>
      <w:rFonts w:ascii="Tahoma" w:hAnsi="Tahoma"/>
      <w:b/>
      <w:bCs/>
      <w:sz w:val="21"/>
    </w:rPr>
  </w:style>
  <w:style w:type="character" w:styleId="Hiperveza">
    <w:name w:val="Hyperlink"/>
    <w:basedOn w:val="Zadanifontodlomka"/>
    <w:uiPriority w:val="99"/>
    <w:unhideWhenUsed/>
    <w:rsid w:val="009A0B9D"/>
    <w:rPr>
      <w:color w:val="0000FF" w:themeColor="hyperlink"/>
      <w:u w:val="single"/>
    </w:rPr>
  </w:style>
  <w:style w:type="character" w:customStyle="1" w:styleId="Naslov1Char">
    <w:name w:val="Naslov 1 Char"/>
    <w:basedOn w:val="Zadanifontodlomka"/>
    <w:link w:val="Naslov1"/>
    <w:uiPriority w:val="9"/>
    <w:rsid w:val="009A0B9D"/>
    <w:rPr>
      <w:rFonts w:asciiTheme="majorHAnsi" w:eastAsiaTheme="majorEastAsia" w:hAnsiTheme="majorHAnsi" w:cstheme="majorBidi"/>
      <w:color w:val="365F91" w:themeColor="accent1" w:themeShade="BF"/>
      <w:sz w:val="32"/>
      <w:szCs w:val="32"/>
      <w:lang w:val="hr-HR" w:eastAsia="en-US"/>
    </w:rPr>
  </w:style>
  <w:style w:type="paragraph" w:styleId="TOCNaslov">
    <w:name w:val="TOC Heading"/>
    <w:basedOn w:val="Naslov1"/>
    <w:next w:val="Normal"/>
    <w:uiPriority w:val="39"/>
    <w:unhideWhenUsed/>
    <w:qFormat/>
    <w:rsid w:val="009A0B9D"/>
    <w:pPr>
      <w:spacing w:line="259" w:lineRule="auto"/>
      <w:outlineLvl w:val="9"/>
    </w:pPr>
    <w:rPr>
      <w:lang w:val="en-US"/>
    </w:rPr>
  </w:style>
  <w:style w:type="paragraph" w:styleId="Sadraj1">
    <w:name w:val="toc 1"/>
    <w:basedOn w:val="Normal"/>
    <w:next w:val="Normal"/>
    <w:autoRedefine/>
    <w:uiPriority w:val="39"/>
    <w:unhideWhenUsed/>
    <w:rsid w:val="009A0B9D"/>
    <w:pPr>
      <w:spacing w:after="100"/>
    </w:pPr>
    <w:rPr>
      <w:rFonts w:asciiTheme="minorHAnsi" w:eastAsiaTheme="minorHAnsi" w:hAnsiTheme="minorHAnsi" w:cstheme="minorBidi"/>
      <w:sz w:val="22"/>
    </w:rPr>
  </w:style>
  <w:style w:type="paragraph" w:styleId="Sadraj2">
    <w:name w:val="toc 2"/>
    <w:basedOn w:val="Normal"/>
    <w:next w:val="Normal"/>
    <w:autoRedefine/>
    <w:uiPriority w:val="39"/>
    <w:unhideWhenUsed/>
    <w:rsid w:val="009A0B9D"/>
    <w:pPr>
      <w:spacing w:after="100"/>
      <w:ind w:left="220"/>
    </w:pPr>
    <w:rPr>
      <w:rFonts w:asciiTheme="minorHAnsi" w:eastAsiaTheme="minorHAnsi" w:hAnsiTheme="minorHAnsi" w:cstheme="minorBidi"/>
      <w:sz w:val="22"/>
    </w:rPr>
  </w:style>
  <w:style w:type="character" w:customStyle="1" w:styleId="Naslov2Char">
    <w:name w:val="Naslov 2 Char"/>
    <w:basedOn w:val="Zadanifontodlomka"/>
    <w:link w:val="Naslov2"/>
    <w:uiPriority w:val="9"/>
    <w:rsid w:val="0033735C"/>
    <w:rPr>
      <w:rFonts w:asciiTheme="majorHAnsi" w:eastAsiaTheme="majorEastAsia" w:hAnsiTheme="majorHAnsi" w:cstheme="majorBidi"/>
      <w:color w:val="365F91" w:themeColor="accent1" w:themeShade="BF"/>
      <w:sz w:val="26"/>
      <w:szCs w:val="26"/>
      <w:lang w:val="hr-HR" w:eastAsia="en-US"/>
    </w:rPr>
  </w:style>
  <w:style w:type="table" w:styleId="Reetkatablice">
    <w:name w:val="Table Grid"/>
    <w:basedOn w:val="Obinatablica"/>
    <w:uiPriority w:val="59"/>
    <w:rsid w:val="009066DC"/>
    <w:rPr>
      <w:rFonts w:asciiTheme="minorHAnsi" w:eastAsiaTheme="minorHAnsi" w:hAnsiTheme="minorHAnsi" w:cstheme="minorBidi"/>
      <w:sz w:val="22"/>
      <w:szCs w:val="22"/>
      <w:lang w:val="hr-H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99"/>
    <w:semiHidden/>
    <w:unhideWhenUsed/>
    <w:rsid w:val="002B7286"/>
    <w:pPr>
      <w:spacing w:after="120"/>
    </w:pPr>
  </w:style>
  <w:style w:type="character" w:customStyle="1" w:styleId="TijelotekstaChar">
    <w:name w:val="Tijelo teksta Char"/>
    <w:basedOn w:val="Zadanifontodlomka"/>
    <w:link w:val="Tijeloteksta"/>
    <w:uiPriority w:val="99"/>
    <w:semiHidden/>
    <w:rsid w:val="002B7286"/>
    <w:rPr>
      <w:rFonts w:ascii="Tahoma" w:hAnsi="Tahoma"/>
      <w:sz w:val="21"/>
      <w:szCs w:val="22"/>
      <w:lang w:val="hr-HR" w:eastAsia="en-US"/>
    </w:rPr>
  </w:style>
  <w:style w:type="character" w:styleId="Nerijeenospominjanje">
    <w:name w:val="Unresolved Mention"/>
    <w:basedOn w:val="Zadanifontodlomka"/>
    <w:uiPriority w:val="99"/>
    <w:semiHidden/>
    <w:unhideWhenUsed/>
    <w:rsid w:val="00A918BC"/>
    <w:rPr>
      <w:color w:val="605E5C"/>
      <w:shd w:val="clear" w:color="auto" w:fill="E1DFDD"/>
    </w:rPr>
  </w:style>
  <w:style w:type="paragraph" w:customStyle="1" w:styleId="Default">
    <w:name w:val="Default"/>
    <w:rsid w:val="0004102C"/>
    <w:pPr>
      <w:autoSpaceDE w:val="0"/>
      <w:autoSpaceDN w:val="0"/>
      <w:adjustRightInd w:val="0"/>
    </w:pPr>
    <w:rPr>
      <w:rFonts w:ascii="Times New Roman" w:hAnsi="Times New Roman"/>
      <w:color w:val="000000"/>
      <w:sz w:val="24"/>
      <w:szCs w:val="24"/>
      <w:lang w:val="hr-HR"/>
    </w:rPr>
  </w:style>
  <w:style w:type="character" w:customStyle="1" w:styleId="tabletextfield">
    <w:name w:val="table_text_field"/>
    <w:basedOn w:val="Zadanifontodlomka"/>
    <w:rsid w:val="00A042B0"/>
  </w:style>
  <w:style w:type="character" w:customStyle="1" w:styleId="Naslov3Char">
    <w:name w:val="Naslov 3 Char"/>
    <w:basedOn w:val="Zadanifontodlomka"/>
    <w:link w:val="Naslov3"/>
    <w:uiPriority w:val="9"/>
    <w:semiHidden/>
    <w:rsid w:val="00E16A81"/>
    <w:rPr>
      <w:rFonts w:asciiTheme="majorHAnsi" w:eastAsiaTheme="majorEastAsia" w:hAnsiTheme="majorHAnsi" w:cstheme="majorBidi"/>
      <w:color w:val="243F60" w:themeColor="accent1" w:themeShade="7F"/>
      <w:sz w:val="24"/>
      <w:szCs w:val="24"/>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3637">
      <w:bodyDiv w:val="1"/>
      <w:marLeft w:val="0"/>
      <w:marRight w:val="0"/>
      <w:marTop w:val="0"/>
      <w:marBottom w:val="0"/>
      <w:divBdr>
        <w:top w:val="none" w:sz="0" w:space="0" w:color="auto"/>
        <w:left w:val="none" w:sz="0" w:space="0" w:color="auto"/>
        <w:bottom w:val="none" w:sz="0" w:space="0" w:color="auto"/>
        <w:right w:val="none" w:sz="0" w:space="0" w:color="auto"/>
      </w:divBdr>
    </w:div>
    <w:div w:id="73669796">
      <w:bodyDiv w:val="1"/>
      <w:marLeft w:val="0"/>
      <w:marRight w:val="0"/>
      <w:marTop w:val="0"/>
      <w:marBottom w:val="0"/>
      <w:divBdr>
        <w:top w:val="none" w:sz="0" w:space="0" w:color="auto"/>
        <w:left w:val="none" w:sz="0" w:space="0" w:color="auto"/>
        <w:bottom w:val="none" w:sz="0" w:space="0" w:color="auto"/>
        <w:right w:val="none" w:sz="0" w:space="0" w:color="auto"/>
      </w:divBdr>
    </w:div>
    <w:div w:id="114566868">
      <w:bodyDiv w:val="1"/>
      <w:marLeft w:val="0"/>
      <w:marRight w:val="0"/>
      <w:marTop w:val="0"/>
      <w:marBottom w:val="0"/>
      <w:divBdr>
        <w:top w:val="none" w:sz="0" w:space="0" w:color="auto"/>
        <w:left w:val="none" w:sz="0" w:space="0" w:color="auto"/>
        <w:bottom w:val="none" w:sz="0" w:space="0" w:color="auto"/>
        <w:right w:val="none" w:sz="0" w:space="0" w:color="auto"/>
      </w:divBdr>
    </w:div>
    <w:div w:id="123892632">
      <w:bodyDiv w:val="1"/>
      <w:marLeft w:val="0"/>
      <w:marRight w:val="0"/>
      <w:marTop w:val="0"/>
      <w:marBottom w:val="0"/>
      <w:divBdr>
        <w:top w:val="none" w:sz="0" w:space="0" w:color="auto"/>
        <w:left w:val="none" w:sz="0" w:space="0" w:color="auto"/>
        <w:bottom w:val="none" w:sz="0" w:space="0" w:color="auto"/>
        <w:right w:val="none" w:sz="0" w:space="0" w:color="auto"/>
      </w:divBdr>
    </w:div>
    <w:div w:id="170684718">
      <w:bodyDiv w:val="1"/>
      <w:marLeft w:val="0"/>
      <w:marRight w:val="0"/>
      <w:marTop w:val="0"/>
      <w:marBottom w:val="0"/>
      <w:divBdr>
        <w:top w:val="none" w:sz="0" w:space="0" w:color="auto"/>
        <w:left w:val="none" w:sz="0" w:space="0" w:color="auto"/>
        <w:bottom w:val="none" w:sz="0" w:space="0" w:color="auto"/>
        <w:right w:val="none" w:sz="0" w:space="0" w:color="auto"/>
      </w:divBdr>
    </w:div>
    <w:div w:id="174073726">
      <w:bodyDiv w:val="1"/>
      <w:marLeft w:val="0"/>
      <w:marRight w:val="0"/>
      <w:marTop w:val="0"/>
      <w:marBottom w:val="0"/>
      <w:divBdr>
        <w:top w:val="none" w:sz="0" w:space="0" w:color="auto"/>
        <w:left w:val="none" w:sz="0" w:space="0" w:color="auto"/>
        <w:bottom w:val="none" w:sz="0" w:space="0" w:color="auto"/>
        <w:right w:val="none" w:sz="0" w:space="0" w:color="auto"/>
      </w:divBdr>
    </w:div>
    <w:div w:id="227570668">
      <w:bodyDiv w:val="1"/>
      <w:marLeft w:val="0"/>
      <w:marRight w:val="0"/>
      <w:marTop w:val="0"/>
      <w:marBottom w:val="0"/>
      <w:divBdr>
        <w:top w:val="none" w:sz="0" w:space="0" w:color="auto"/>
        <w:left w:val="none" w:sz="0" w:space="0" w:color="auto"/>
        <w:bottom w:val="none" w:sz="0" w:space="0" w:color="auto"/>
        <w:right w:val="none" w:sz="0" w:space="0" w:color="auto"/>
      </w:divBdr>
    </w:div>
    <w:div w:id="316882154">
      <w:bodyDiv w:val="1"/>
      <w:marLeft w:val="0"/>
      <w:marRight w:val="0"/>
      <w:marTop w:val="0"/>
      <w:marBottom w:val="0"/>
      <w:divBdr>
        <w:top w:val="none" w:sz="0" w:space="0" w:color="auto"/>
        <w:left w:val="none" w:sz="0" w:space="0" w:color="auto"/>
        <w:bottom w:val="none" w:sz="0" w:space="0" w:color="auto"/>
        <w:right w:val="none" w:sz="0" w:space="0" w:color="auto"/>
      </w:divBdr>
    </w:div>
    <w:div w:id="334497974">
      <w:bodyDiv w:val="1"/>
      <w:marLeft w:val="0"/>
      <w:marRight w:val="0"/>
      <w:marTop w:val="0"/>
      <w:marBottom w:val="0"/>
      <w:divBdr>
        <w:top w:val="none" w:sz="0" w:space="0" w:color="auto"/>
        <w:left w:val="none" w:sz="0" w:space="0" w:color="auto"/>
        <w:bottom w:val="none" w:sz="0" w:space="0" w:color="auto"/>
        <w:right w:val="none" w:sz="0" w:space="0" w:color="auto"/>
      </w:divBdr>
    </w:div>
    <w:div w:id="340091404">
      <w:bodyDiv w:val="1"/>
      <w:marLeft w:val="0"/>
      <w:marRight w:val="0"/>
      <w:marTop w:val="0"/>
      <w:marBottom w:val="0"/>
      <w:divBdr>
        <w:top w:val="none" w:sz="0" w:space="0" w:color="auto"/>
        <w:left w:val="none" w:sz="0" w:space="0" w:color="auto"/>
        <w:bottom w:val="none" w:sz="0" w:space="0" w:color="auto"/>
        <w:right w:val="none" w:sz="0" w:space="0" w:color="auto"/>
      </w:divBdr>
    </w:div>
    <w:div w:id="340619348">
      <w:bodyDiv w:val="1"/>
      <w:marLeft w:val="0"/>
      <w:marRight w:val="0"/>
      <w:marTop w:val="0"/>
      <w:marBottom w:val="0"/>
      <w:divBdr>
        <w:top w:val="none" w:sz="0" w:space="0" w:color="auto"/>
        <w:left w:val="none" w:sz="0" w:space="0" w:color="auto"/>
        <w:bottom w:val="none" w:sz="0" w:space="0" w:color="auto"/>
        <w:right w:val="none" w:sz="0" w:space="0" w:color="auto"/>
      </w:divBdr>
    </w:div>
    <w:div w:id="357511893">
      <w:bodyDiv w:val="1"/>
      <w:marLeft w:val="0"/>
      <w:marRight w:val="0"/>
      <w:marTop w:val="0"/>
      <w:marBottom w:val="0"/>
      <w:divBdr>
        <w:top w:val="none" w:sz="0" w:space="0" w:color="auto"/>
        <w:left w:val="none" w:sz="0" w:space="0" w:color="auto"/>
        <w:bottom w:val="none" w:sz="0" w:space="0" w:color="auto"/>
        <w:right w:val="none" w:sz="0" w:space="0" w:color="auto"/>
      </w:divBdr>
    </w:div>
    <w:div w:id="379865348">
      <w:bodyDiv w:val="1"/>
      <w:marLeft w:val="0"/>
      <w:marRight w:val="0"/>
      <w:marTop w:val="0"/>
      <w:marBottom w:val="0"/>
      <w:divBdr>
        <w:top w:val="none" w:sz="0" w:space="0" w:color="auto"/>
        <w:left w:val="none" w:sz="0" w:space="0" w:color="auto"/>
        <w:bottom w:val="none" w:sz="0" w:space="0" w:color="auto"/>
        <w:right w:val="none" w:sz="0" w:space="0" w:color="auto"/>
      </w:divBdr>
    </w:div>
    <w:div w:id="394670616">
      <w:bodyDiv w:val="1"/>
      <w:marLeft w:val="0"/>
      <w:marRight w:val="0"/>
      <w:marTop w:val="0"/>
      <w:marBottom w:val="0"/>
      <w:divBdr>
        <w:top w:val="none" w:sz="0" w:space="0" w:color="auto"/>
        <w:left w:val="none" w:sz="0" w:space="0" w:color="auto"/>
        <w:bottom w:val="none" w:sz="0" w:space="0" w:color="auto"/>
        <w:right w:val="none" w:sz="0" w:space="0" w:color="auto"/>
      </w:divBdr>
    </w:div>
    <w:div w:id="419059285">
      <w:bodyDiv w:val="1"/>
      <w:marLeft w:val="0"/>
      <w:marRight w:val="0"/>
      <w:marTop w:val="0"/>
      <w:marBottom w:val="0"/>
      <w:divBdr>
        <w:top w:val="none" w:sz="0" w:space="0" w:color="auto"/>
        <w:left w:val="none" w:sz="0" w:space="0" w:color="auto"/>
        <w:bottom w:val="none" w:sz="0" w:space="0" w:color="auto"/>
        <w:right w:val="none" w:sz="0" w:space="0" w:color="auto"/>
      </w:divBdr>
    </w:div>
    <w:div w:id="426655662">
      <w:bodyDiv w:val="1"/>
      <w:marLeft w:val="0"/>
      <w:marRight w:val="0"/>
      <w:marTop w:val="0"/>
      <w:marBottom w:val="0"/>
      <w:divBdr>
        <w:top w:val="none" w:sz="0" w:space="0" w:color="auto"/>
        <w:left w:val="none" w:sz="0" w:space="0" w:color="auto"/>
        <w:bottom w:val="none" w:sz="0" w:space="0" w:color="auto"/>
        <w:right w:val="none" w:sz="0" w:space="0" w:color="auto"/>
      </w:divBdr>
    </w:div>
    <w:div w:id="428505115">
      <w:bodyDiv w:val="1"/>
      <w:marLeft w:val="0"/>
      <w:marRight w:val="0"/>
      <w:marTop w:val="0"/>
      <w:marBottom w:val="0"/>
      <w:divBdr>
        <w:top w:val="none" w:sz="0" w:space="0" w:color="auto"/>
        <w:left w:val="none" w:sz="0" w:space="0" w:color="auto"/>
        <w:bottom w:val="none" w:sz="0" w:space="0" w:color="auto"/>
        <w:right w:val="none" w:sz="0" w:space="0" w:color="auto"/>
      </w:divBdr>
    </w:div>
    <w:div w:id="437527683">
      <w:bodyDiv w:val="1"/>
      <w:marLeft w:val="0"/>
      <w:marRight w:val="0"/>
      <w:marTop w:val="0"/>
      <w:marBottom w:val="0"/>
      <w:divBdr>
        <w:top w:val="none" w:sz="0" w:space="0" w:color="auto"/>
        <w:left w:val="none" w:sz="0" w:space="0" w:color="auto"/>
        <w:bottom w:val="none" w:sz="0" w:space="0" w:color="auto"/>
        <w:right w:val="none" w:sz="0" w:space="0" w:color="auto"/>
      </w:divBdr>
    </w:div>
    <w:div w:id="441074196">
      <w:bodyDiv w:val="1"/>
      <w:marLeft w:val="0"/>
      <w:marRight w:val="0"/>
      <w:marTop w:val="0"/>
      <w:marBottom w:val="0"/>
      <w:divBdr>
        <w:top w:val="none" w:sz="0" w:space="0" w:color="auto"/>
        <w:left w:val="none" w:sz="0" w:space="0" w:color="auto"/>
        <w:bottom w:val="none" w:sz="0" w:space="0" w:color="auto"/>
        <w:right w:val="none" w:sz="0" w:space="0" w:color="auto"/>
      </w:divBdr>
    </w:div>
    <w:div w:id="531649248">
      <w:bodyDiv w:val="1"/>
      <w:marLeft w:val="0"/>
      <w:marRight w:val="0"/>
      <w:marTop w:val="0"/>
      <w:marBottom w:val="0"/>
      <w:divBdr>
        <w:top w:val="none" w:sz="0" w:space="0" w:color="auto"/>
        <w:left w:val="none" w:sz="0" w:space="0" w:color="auto"/>
        <w:bottom w:val="none" w:sz="0" w:space="0" w:color="auto"/>
        <w:right w:val="none" w:sz="0" w:space="0" w:color="auto"/>
      </w:divBdr>
    </w:div>
    <w:div w:id="546064485">
      <w:bodyDiv w:val="1"/>
      <w:marLeft w:val="0"/>
      <w:marRight w:val="0"/>
      <w:marTop w:val="0"/>
      <w:marBottom w:val="0"/>
      <w:divBdr>
        <w:top w:val="none" w:sz="0" w:space="0" w:color="auto"/>
        <w:left w:val="none" w:sz="0" w:space="0" w:color="auto"/>
        <w:bottom w:val="none" w:sz="0" w:space="0" w:color="auto"/>
        <w:right w:val="none" w:sz="0" w:space="0" w:color="auto"/>
      </w:divBdr>
    </w:div>
    <w:div w:id="561864306">
      <w:bodyDiv w:val="1"/>
      <w:marLeft w:val="0"/>
      <w:marRight w:val="0"/>
      <w:marTop w:val="0"/>
      <w:marBottom w:val="0"/>
      <w:divBdr>
        <w:top w:val="none" w:sz="0" w:space="0" w:color="auto"/>
        <w:left w:val="none" w:sz="0" w:space="0" w:color="auto"/>
        <w:bottom w:val="none" w:sz="0" w:space="0" w:color="auto"/>
        <w:right w:val="none" w:sz="0" w:space="0" w:color="auto"/>
      </w:divBdr>
    </w:div>
    <w:div w:id="580650578">
      <w:bodyDiv w:val="1"/>
      <w:marLeft w:val="0"/>
      <w:marRight w:val="0"/>
      <w:marTop w:val="0"/>
      <w:marBottom w:val="0"/>
      <w:divBdr>
        <w:top w:val="none" w:sz="0" w:space="0" w:color="auto"/>
        <w:left w:val="none" w:sz="0" w:space="0" w:color="auto"/>
        <w:bottom w:val="none" w:sz="0" w:space="0" w:color="auto"/>
        <w:right w:val="none" w:sz="0" w:space="0" w:color="auto"/>
      </w:divBdr>
    </w:div>
    <w:div w:id="598175695">
      <w:bodyDiv w:val="1"/>
      <w:marLeft w:val="0"/>
      <w:marRight w:val="0"/>
      <w:marTop w:val="0"/>
      <w:marBottom w:val="0"/>
      <w:divBdr>
        <w:top w:val="none" w:sz="0" w:space="0" w:color="auto"/>
        <w:left w:val="none" w:sz="0" w:space="0" w:color="auto"/>
        <w:bottom w:val="none" w:sz="0" w:space="0" w:color="auto"/>
        <w:right w:val="none" w:sz="0" w:space="0" w:color="auto"/>
      </w:divBdr>
    </w:div>
    <w:div w:id="599068722">
      <w:bodyDiv w:val="1"/>
      <w:marLeft w:val="0"/>
      <w:marRight w:val="0"/>
      <w:marTop w:val="0"/>
      <w:marBottom w:val="0"/>
      <w:divBdr>
        <w:top w:val="none" w:sz="0" w:space="0" w:color="auto"/>
        <w:left w:val="none" w:sz="0" w:space="0" w:color="auto"/>
        <w:bottom w:val="none" w:sz="0" w:space="0" w:color="auto"/>
        <w:right w:val="none" w:sz="0" w:space="0" w:color="auto"/>
      </w:divBdr>
    </w:div>
    <w:div w:id="599219734">
      <w:bodyDiv w:val="1"/>
      <w:marLeft w:val="0"/>
      <w:marRight w:val="0"/>
      <w:marTop w:val="0"/>
      <w:marBottom w:val="0"/>
      <w:divBdr>
        <w:top w:val="none" w:sz="0" w:space="0" w:color="auto"/>
        <w:left w:val="none" w:sz="0" w:space="0" w:color="auto"/>
        <w:bottom w:val="none" w:sz="0" w:space="0" w:color="auto"/>
        <w:right w:val="none" w:sz="0" w:space="0" w:color="auto"/>
      </w:divBdr>
    </w:div>
    <w:div w:id="602106341">
      <w:bodyDiv w:val="1"/>
      <w:marLeft w:val="0"/>
      <w:marRight w:val="0"/>
      <w:marTop w:val="0"/>
      <w:marBottom w:val="0"/>
      <w:divBdr>
        <w:top w:val="none" w:sz="0" w:space="0" w:color="auto"/>
        <w:left w:val="none" w:sz="0" w:space="0" w:color="auto"/>
        <w:bottom w:val="none" w:sz="0" w:space="0" w:color="auto"/>
        <w:right w:val="none" w:sz="0" w:space="0" w:color="auto"/>
      </w:divBdr>
    </w:div>
    <w:div w:id="635112082">
      <w:bodyDiv w:val="1"/>
      <w:marLeft w:val="0"/>
      <w:marRight w:val="0"/>
      <w:marTop w:val="0"/>
      <w:marBottom w:val="0"/>
      <w:divBdr>
        <w:top w:val="none" w:sz="0" w:space="0" w:color="auto"/>
        <w:left w:val="none" w:sz="0" w:space="0" w:color="auto"/>
        <w:bottom w:val="none" w:sz="0" w:space="0" w:color="auto"/>
        <w:right w:val="none" w:sz="0" w:space="0" w:color="auto"/>
      </w:divBdr>
    </w:div>
    <w:div w:id="672029990">
      <w:bodyDiv w:val="1"/>
      <w:marLeft w:val="0"/>
      <w:marRight w:val="0"/>
      <w:marTop w:val="0"/>
      <w:marBottom w:val="0"/>
      <w:divBdr>
        <w:top w:val="none" w:sz="0" w:space="0" w:color="auto"/>
        <w:left w:val="none" w:sz="0" w:space="0" w:color="auto"/>
        <w:bottom w:val="none" w:sz="0" w:space="0" w:color="auto"/>
        <w:right w:val="none" w:sz="0" w:space="0" w:color="auto"/>
      </w:divBdr>
    </w:div>
    <w:div w:id="681517550">
      <w:bodyDiv w:val="1"/>
      <w:marLeft w:val="0"/>
      <w:marRight w:val="0"/>
      <w:marTop w:val="0"/>
      <w:marBottom w:val="0"/>
      <w:divBdr>
        <w:top w:val="none" w:sz="0" w:space="0" w:color="auto"/>
        <w:left w:val="none" w:sz="0" w:space="0" w:color="auto"/>
        <w:bottom w:val="none" w:sz="0" w:space="0" w:color="auto"/>
        <w:right w:val="none" w:sz="0" w:space="0" w:color="auto"/>
      </w:divBdr>
    </w:div>
    <w:div w:id="683170944">
      <w:bodyDiv w:val="1"/>
      <w:marLeft w:val="0"/>
      <w:marRight w:val="0"/>
      <w:marTop w:val="0"/>
      <w:marBottom w:val="0"/>
      <w:divBdr>
        <w:top w:val="none" w:sz="0" w:space="0" w:color="auto"/>
        <w:left w:val="none" w:sz="0" w:space="0" w:color="auto"/>
        <w:bottom w:val="none" w:sz="0" w:space="0" w:color="auto"/>
        <w:right w:val="none" w:sz="0" w:space="0" w:color="auto"/>
      </w:divBdr>
    </w:div>
    <w:div w:id="694503975">
      <w:bodyDiv w:val="1"/>
      <w:marLeft w:val="0"/>
      <w:marRight w:val="0"/>
      <w:marTop w:val="0"/>
      <w:marBottom w:val="0"/>
      <w:divBdr>
        <w:top w:val="none" w:sz="0" w:space="0" w:color="auto"/>
        <w:left w:val="none" w:sz="0" w:space="0" w:color="auto"/>
        <w:bottom w:val="none" w:sz="0" w:space="0" w:color="auto"/>
        <w:right w:val="none" w:sz="0" w:space="0" w:color="auto"/>
      </w:divBdr>
    </w:div>
    <w:div w:id="696124214">
      <w:bodyDiv w:val="1"/>
      <w:marLeft w:val="0"/>
      <w:marRight w:val="0"/>
      <w:marTop w:val="0"/>
      <w:marBottom w:val="0"/>
      <w:divBdr>
        <w:top w:val="none" w:sz="0" w:space="0" w:color="auto"/>
        <w:left w:val="none" w:sz="0" w:space="0" w:color="auto"/>
        <w:bottom w:val="none" w:sz="0" w:space="0" w:color="auto"/>
        <w:right w:val="none" w:sz="0" w:space="0" w:color="auto"/>
      </w:divBdr>
    </w:div>
    <w:div w:id="727805235">
      <w:bodyDiv w:val="1"/>
      <w:marLeft w:val="0"/>
      <w:marRight w:val="0"/>
      <w:marTop w:val="0"/>
      <w:marBottom w:val="0"/>
      <w:divBdr>
        <w:top w:val="none" w:sz="0" w:space="0" w:color="auto"/>
        <w:left w:val="none" w:sz="0" w:space="0" w:color="auto"/>
        <w:bottom w:val="none" w:sz="0" w:space="0" w:color="auto"/>
        <w:right w:val="none" w:sz="0" w:space="0" w:color="auto"/>
      </w:divBdr>
    </w:div>
    <w:div w:id="730007823">
      <w:bodyDiv w:val="1"/>
      <w:marLeft w:val="0"/>
      <w:marRight w:val="0"/>
      <w:marTop w:val="0"/>
      <w:marBottom w:val="0"/>
      <w:divBdr>
        <w:top w:val="none" w:sz="0" w:space="0" w:color="auto"/>
        <w:left w:val="none" w:sz="0" w:space="0" w:color="auto"/>
        <w:bottom w:val="none" w:sz="0" w:space="0" w:color="auto"/>
        <w:right w:val="none" w:sz="0" w:space="0" w:color="auto"/>
      </w:divBdr>
    </w:div>
    <w:div w:id="752049459">
      <w:bodyDiv w:val="1"/>
      <w:marLeft w:val="0"/>
      <w:marRight w:val="0"/>
      <w:marTop w:val="0"/>
      <w:marBottom w:val="0"/>
      <w:divBdr>
        <w:top w:val="none" w:sz="0" w:space="0" w:color="auto"/>
        <w:left w:val="none" w:sz="0" w:space="0" w:color="auto"/>
        <w:bottom w:val="none" w:sz="0" w:space="0" w:color="auto"/>
        <w:right w:val="none" w:sz="0" w:space="0" w:color="auto"/>
      </w:divBdr>
    </w:div>
    <w:div w:id="755596190">
      <w:bodyDiv w:val="1"/>
      <w:marLeft w:val="0"/>
      <w:marRight w:val="0"/>
      <w:marTop w:val="0"/>
      <w:marBottom w:val="0"/>
      <w:divBdr>
        <w:top w:val="none" w:sz="0" w:space="0" w:color="auto"/>
        <w:left w:val="none" w:sz="0" w:space="0" w:color="auto"/>
        <w:bottom w:val="none" w:sz="0" w:space="0" w:color="auto"/>
        <w:right w:val="none" w:sz="0" w:space="0" w:color="auto"/>
      </w:divBdr>
    </w:div>
    <w:div w:id="765155126">
      <w:bodyDiv w:val="1"/>
      <w:marLeft w:val="0"/>
      <w:marRight w:val="0"/>
      <w:marTop w:val="0"/>
      <w:marBottom w:val="0"/>
      <w:divBdr>
        <w:top w:val="none" w:sz="0" w:space="0" w:color="auto"/>
        <w:left w:val="none" w:sz="0" w:space="0" w:color="auto"/>
        <w:bottom w:val="none" w:sz="0" w:space="0" w:color="auto"/>
        <w:right w:val="none" w:sz="0" w:space="0" w:color="auto"/>
      </w:divBdr>
    </w:div>
    <w:div w:id="766118498">
      <w:bodyDiv w:val="1"/>
      <w:marLeft w:val="0"/>
      <w:marRight w:val="0"/>
      <w:marTop w:val="0"/>
      <w:marBottom w:val="0"/>
      <w:divBdr>
        <w:top w:val="none" w:sz="0" w:space="0" w:color="auto"/>
        <w:left w:val="none" w:sz="0" w:space="0" w:color="auto"/>
        <w:bottom w:val="none" w:sz="0" w:space="0" w:color="auto"/>
        <w:right w:val="none" w:sz="0" w:space="0" w:color="auto"/>
      </w:divBdr>
    </w:div>
    <w:div w:id="824711949">
      <w:bodyDiv w:val="1"/>
      <w:marLeft w:val="0"/>
      <w:marRight w:val="0"/>
      <w:marTop w:val="0"/>
      <w:marBottom w:val="0"/>
      <w:divBdr>
        <w:top w:val="none" w:sz="0" w:space="0" w:color="auto"/>
        <w:left w:val="none" w:sz="0" w:space="0" w:color="auto"/>
        <w:bottom w:val="none" w:sz="0" w:space="0" w:color="auto"/>
        <w:right w:val="none" w:sz="0" w:space="0" w:color="auto"/>
      </w:divBdr>
    </w:div>
    <w:div w:id="829298802">
      <w:bodyDiv w:val="1"/>
      <w:marLeft w:val="0"/>
      <w:marRight w:val="0"/>
      <w:marTop w:val="0"/>
      <w:marBottom w:val="0"/>
      <w:divBdr>
        <w:top w:val="none" w:sz="0" w:space="0" w:color="auto"/>
        <w:left w:val="none" w:sz="0" w:space="0" w:color="auto"/>
        <w:bottom w:val="none" w:sz="0" w:space="0" w:color="auto"/>
        <w:right w:val="none" w:sz="0" w:space="0" w:color="auto"/>
      </w:divBdr>
    </w:div>
    <w:div w:id="831872945">
      <w:bodyDiv w:val="1"/>
      <w:marLeft w:val="0"/>
      <w:marRight w:val="0"/>
      <w:marTop w:val="0"/>
      <w:marBottom w:val="0"/>
      <w:divBdr>
        <w:top w:val="none" w:sz="0" w:space="0" w:color="auto"/>
        <w:left w:val="none" w:sz="0" w:space="0" w:color="auto"/>
        <w:bottom w:val="none" w:sz="0" w:space="0" w:color="auto"/>
        <w:right w:val="none" w:sz="0" w:space="0" w:color="auto"/>
      </w:divBdr>
    </w:div>
    <w:div w:id="847137037">
      <w:bodyDiv w:val="1"/>
      <w:marLeft w:val="0"/>
      <w:marRight w:val="0"/>
      <w:marTop w:val="0"/>
      <w:marBottom w:val="0"/>
      <w:divBdr>
        <w:top w:val="none" w:sz="0" w:space="0" w:color="auto"/>
        <w:left w:val="none" w:sz="0" w:space="0" w:color="auto"/>
        <w:bottom w:val="none" w:sz="0" w:space="0" w:color="auto"/>
        <w:right w:val="none" w:sz="0" w:space="0" w:color="auto"/>
      </w:divBdr>
    </w:div>
    <w:div w:id="888414606">
      <w:bodyDiv w:val="1"/>
      <w:marLeft w:val="0"/>
      <w:marRight w:val="0"/>
      <w:marTop w:val="0"/>
      <w:marBottom w:val="0"/>
      <w:divBdr>
        <w:top w:val="none" w:sz="0" w:space="0" w:color="auto"/>
        <w:left w:val="none" w:sz="0" w:space="0" w:color="auto"/>
        <w:bottom w:val="none" w:sz="0" w:space="0" w:color="auto"/>
        <w:right w:val="none" w:sz="0" w:space="0" w:color="auto"/>
      </w:divBdr>
    </w:div>
    <w:div w:id="915433308">
      <w:bodyDiv w:val="1"/>
      <w:marLeft w:val="0"/>
      <w:marRight w:val="0"/>
      <w:marTop w:val="0"/>
      <w:marBottom w:val="0"/>
      <w:divBdr>
        <w:top w:val="none" w:sz="0" w:space="0" w:color="auto"/>
        <w:left w:val="none" w:sz="0" w:space="0" w:color="auto"/>
        <w:bottom w:val="none" w:sz="0" w:space="0" w:color="auto"/>
        <w:right w:val="none" w:sz="0" w:space="0" w:color="auto"/>
      </w:divBdr>
    </w:div>
    <w:div w:id="943997514">
      <w:bodyDiv w:val="1"/>
      <w:marLeft w:val="0"/>
      <w:marRight w:val="0"/>
      <w:marTop w:val="0"/>
      <w:marBottom w:val="0"/>
      <w:divBdr>
        <w:top w:val="none" w:sz="0" w:space="0" w:color="auto"/>
        <w:left w:val="none" w:sz="0" w:space="0" w:color="auto"/>
        <w:bottom w:val="none" w:sz="0" w:space="0" w:color="auto"/>
        <w:right w:val="none" w:sz="0" w:space="0" w:color="auto"/>
      </w:divBdr>
    </w:div>
    <w:div w:id="974527086">
      <w:bodyDiv w:val="1"/>
      <w:marLeft w:val="0"/>
      <w:marRight w:val="0"/>
      <w:marTop w:val="0"/>
      <w:marBottom w:val="0"/>
      <w:divBdr>
        <w:top w:val="none" w:sz="0" w:space="0" w:color="auto"/>
        <w:left w:val="none" w:sz="0" w:space="0" w:color="auto"/>
        <w:bottom w:val="none" w:sz="0" w:space="0" w:color="auto"/>
        <w:right w:val="none" w:sz="0" w:space="0" w:color="auto"/>
      </w:divBdr>
    </w:div>
    <w:div w:id="980041610">
      <w:bodyDiv w:val="1"/>
      <w:marLeft w:val="0"/>
      <w:marRight w:val="0"/>
      <w:marTop w:val="0"/>
      <w:marBottom w:val="0"/>
      <w:divBdr>
        <w:top w:val="none" w:sz="0" w:space="0" w:color="auto"/>
        <w:left w:val="none" w:sz="0" w:space="0" w:color="auto"/>
        <w:bottom w:val="none" w:sz="0" w:space="0" w:color="auto"/>
        <w:right w:val="none" w:sz="0" w:space="0" w:color="auto"/>
      </w:divBdr>
    </w:div>
    <w:div w:id="1021126485">
      <w:bodyDiv w:val="1"/>
      <w:marLeft w:val="0"/>
      <w:marRight w:val="0"/>
      <w:marTop w:val="0"/>
      <w:marBottom w:val="0"/>
      <w:divBdr>
        <w:top w:val="none" w:sz="0" w:space="0" w:color="auto"/>
        <w:left w:val="none" w:sz="0" w:space="0" w:color="auto"/>
        <w:bottom w:val="none" w:sz="0" w:space="0" w:color="auto"/>
        <w:right w:val="none" w:sz="0" w:space="0" w:color="auto"/>
      </w:divBdr>
    </w:div>
    <w:div w:id="1041250970">
      <w:bodyDiv w:val="1"/>
      <w:marLeft w:val="0"/>
      <w:marRight w:val="0"/>
      <w:marTop w:val="0"/>
      <w:marBottom w:val="0"/>
      <w:divBdr>
        <w:top w:val="none" w:sz="0" w:space="0" w:color="auto"/>
        <w:left w:val="none" w:sz="0" w:space="0" w:color="auto"/>
        <w:bottom w:val="none" w:sz="0" w:space="0" w:color="auto"/>
        <w:right w:val="none" w:sz="0" w:space="0" w:color="auto"/>
      </w:divBdr>
    </w:div>
    <w:div w:id="1042972426">
      <w:bodyDiv w:val="1"/>
      <w:marLeft w:val="0"/>
      <w:marRight w:val="0"/>
      <w:marTop w:val="0"/>
      <w:marBottom w:val="0"/>
      <w:divBdr>
        <w:top w:val="none" w:sz="0" w:space="0" w:color="auto"/>
        <w:left w:val="none" w:sz="0" w:space="0" w:color="auto"/>
        <w:bottom w:val="none" w:sz="0" w:space="0" w:color="auto"/>
        <w:right w:val="none" w:sz="0" w:space="0" w:color="auto"/>
      </w:divBdr>
    </w:div>
    <w:div w:id="1073771300">
      <w:bodyDiv w:val="1"/>
      <w:marLeft w:val="0"/>
      <w:marRight w:val="0"/>
      <w:marTop w:val="0"/>
      <w:marBottom w:val="0"/>
      <w:divBdr>
        <w:top w:val="none" w:sz="0" w:space="0" w:color="auto"/>
        <w:left w:val="none" w:sz="0" w:space="0" w:color="auto"/>
        <w:bottom w:val="none" w:sz="0" w:space="0" w:color="auto"/>
        <w:right w:val="none" w:sz="0" w:space="0" w:color="auto"/>
      </w:divBdr>
    </w:div>
    <w:div w:id="1077436520">
      <w:bodyDiv w:val="1"/>
      <w:marLeft w:val="0"/>
      <w:marRight w:val="0"/>
      <w:marTop w:val="0"/>
      <w:marBottom w:val="0"/>
      <w:divBdr>
        <w:top w:val="none" w:sz="0" w:space="0" w:color="auto"/>
        <w:left w:val="none" w:sz="0" w:space="0" w:color="auto"/>
        <w:bottom w:val="none" w:sz="0" w:space="0" w:color="auto"/>
        <w:right w:val="none" w:sz="0" w:space="0" w:color="auto"/>
      </w:divBdr>
    </w:div>
    <w:div w:id="1095594254">
      <w:bodyDiv w:val="1"/>
      <w:marLeft w:val="0"/>
      <w:marRight w:val="0"/>
      <w:marTop w:val="0"/>
      <w:marBottom w:val="0"/>
      <w:divBdr>
        <w:top w:val="none" w:sz="0" w:space="0" w:color="auto"/>
        <w:left w:val="none" w:sz="0" w:space="0" w:color="auto"/>
        <w:bottom w:val="none" w:sz="0" w:space="0" w:color="auto"/>
        <w:right w:val="none" w:sz="0" w:space="0" w:color="auto"/>
      </w:divBdr>
    </w:div>
    <w:div w:id="1097169562">
      <w:bodyDiv w:val="1"/>
      <w:marLeft w:val="0"/>
      <w:marRight w:val="0"/>
      <w:marTop w:val="0"/>
      <w:marBottom w:val="0"/>
      <w:divBdr>
        <w:top w:val="none" w:sz="0" w:space="0" w:color="auto"/>
        <w:left w:val="none" w:sz="0" w:space="0" w:color="auto"/>
        <w:bottom w:val="none" w:sz="0" w:space="0" w:color="auto"/>
        <w:right w:val="none" w:sz="0" w:space="0" w:color="auto"/>
      </w:divBdr>
    </w:div>
    <w:div w:id="1126119536">
      <w:bodyDiv w:val="1"/>
      <w:marLeft w:val="0"/>
      <w:marRight w:val="0"/>
      <w:marTop w:val="0"/>
      <w:marBottom w:val="0"/>
      <w:divBdr>
        <w:top w:val="none" w:sz="0" w:space="0" w:color="auto"/>
        <w:left w:val="none" w:sz="0" w:space="0" w:color="auto"/>
        <w:bottom w:val="none" w:sz="0" w:space="0" w:color="auto"/>
        <w:right w:val="none" w:sz="0" w:space="0" w:color="auto"/>
      </w:divBdr>
    </w:div>
    <w:div w:id="1180972203">
      <w:bodyDiv w:val="1"/>
      <w:marLeft w:val="0"/>
      <w:marRight w:val="0"/>
      <w:marTop w:val="0"/>
      <w:marBottom w:val="0"/>
      <w:divBdr>
        <w:top w:val="none" w:sz="0" w:space="0" w:color="auto"/>
        <w:left w:val="none" w:sz="0" w:space="0" w:color="auto"/>
        <w:bottom w:val="none" w:sz="0" w:space="0" w:color="auto"/>
        <w:right w:val="none" w:sz="0" w:space="0" w:color="auto"/>
      </w:divBdr>
    </w:div>
    <w:div w:id="1205213743">
      <w:bodyDiv w:val="1"/>
      <w:marLeft w:val="0"/>
      <w:marRight w:val="0"/>
      <w:marTop w:val="0"/>
      <w:marBottom w:val="0"/>
      <w:divBdr>
        <w:top w:val="none" w:sz="0" w:space="0" w:color="auto"/>
        <w:left w:val="none" w:sz="0" w:space="0" w:color="auto"/>
        <w:bottom w:val="none" w:sz="0" w:space="0" w:color="auto"/>
        <w:right w:val="none" w:sz="0" w:space="0" w:color="auto"/>
      </w:divBdr>
    </w:div>
    <w:div w:id="1240754326">
      <w:bodyDiv w:val="1"/>
      <w:marLeft w:val="0"/>
      <w:marRight w:val="0"/>
      <w:marTop w:val="0"/>
      <w:marBottom w:val="0"/>
      <w:divBdr>
        <w:top w:val="none" w:sz="0" w:space="0" w:color="auto"/>
        <w:left w:val="none" w:sz="0" w:space="0" w:color="auto"/>
        <w:bottom w:val="none" w:sz="0" w:space="0" w:color="auto"/>
        <w:right w:val="none" w:sz="0" w:space="0" w:color="auto"/>
      </w:divBdr>
    </w:div>
    <w:div w:id="1302078267">
      <w:bodyDiv w:val="1"/>
      <w:marLeft w:val="0"/>
      <w:marRight w:val="0"/>
      <w:marTop w:val="0"/>
      <w:marBottom w:val="0"/>
      <w:divBdr>
        <w:top w:val="none" w:sz="0" w:space="0" w:color="auto"/>
        <w:left w:val="none" w:sz="0" w:space="0" w:color="auto"/>
        <w:bottom w:val="none" w:sz="0" w:space="0" w:color="auto"/>
        <w:right w:val="none" w:sz="0" w:space="0" w:color="auto"/>
      </w:divBdr>
    </w:div>
    <w:div w:id="1330250806">
      <w:bodyDiv w:val="1"/>
      <w:marLeft w:val="0"/>
      <w:marRight w:val="0"/>
      <w:marTop w:val="0"/>
      <w:marBottom w:val="0"/>
      <w:divBdr>
        <w:top w:val="none" w:sz="0" w:space="0" w:color="auto"/>
        <w:left w:val="none" w:sz="0" w:space="0" w:color="auto"/>
        <w:bottom w:val="none" w:sz="0" w:space="0" w:color="auto"/>
        <w:right w:val="none" w:sz="0" w:space="0" w:color="auto"/>
      </w:divBdr>
    </w:div>
    <w:div w:id="1347096888">
      <w:bodyDiv w:val="1"/>
      <w:marLeft w:val="0"/>
      <w:marRight w:val="0"/>
      <w:marTop w:val="0"/>
      <w:marBottom w:val="0"/>
      <w:divBdr>
        <w:top w:val="none" w:sz="0" w:space="0" w:color="auto"/>
        <w:left w:val="none" w:sz="0" w:space="0" w:color="auto"/>
        <w:bottom w:val="none" w:sz="0" w:space="0" w:color="auto"/>
        <w:right w:val="none" w:sz="0" w:space="0" w:color="auto"/>
      </w:divBdr>
    </w:div>
    <w:div w:id="1362515556">
      <w:bodyDiv w:val="1"/>
      <w:marLeft w:val="0"/>
      <w:marRight w:val="0"/>
      <w:marTop w:val="0"/>
      <w:marBottom w:val="0"/>
      <w:divBdr>
        <w:top w:val="none" w:sz="0" w:space="0" w:color="auto"/>
        <w:left w:val="none" w:sz="0" w:space="0" w:color="auto"/>
        <w:bottom w:val="none" w:sz="0" w:space="0" w:color="auto"/>
        <w:right w:val="none" w:sz="0" w:space="0" w:color="auto"/>
      </w:divBdr>
    </w:div>
    <w:div w:id="1375420788">
      <w:bodyDiv w:val="1"/>
      <w:marLeft w:val="0"/>
      <w:marRight w:val="0"/>
      <w:marTop w:val="0"/>
      <w:marBottom w:val="0"/>
      <w:divBdr>
        <w:top w:val="none" w:sz="0" w:space="0" w:color="auto"/>
        <w:left w:val="none" w:sz="0" w:space="0" w:color="auto"/>
        <w:bottom w:val="none" w:sz="0" w:space="0" w:color="auto"/>
        <w:right w:val="none" w:sz="0" w:space="0" w:color="auto"/>
      </w:divBdr>
    </w:div>
    <w:div w:id="1376737872">
      <w:bodyDiv w:val="1"/>
      <w:marLeft w:val="0"/>
      <w:marRight w:val="0"/>
      <w:marTop w:val="0"/>
      <w:marBottom w:val="0"/>
      <w:divBdr>
        <w:top w:val="none" w:sz="0" w:space="0" w:color="auto"/>
        <w:left w:val="none" w:sz="0" w:space="0" w:color="auto"/>
        <w:bottom w:val="none" w:sz="0" w:space="0" w:color="auto"/>
        <w:right w:val="none" w:sz="0" w:space="0" w:color="auto"/>
      </w:divBdr>
    </w:div>
    <w:div w:id="1400906472">
      <w:bodyDiv w:val="1"/>
      <w:marLeft w:val="0"/>
      <w:marRight w:val="0"/>
      <w:marTop w:val="0"/>
      <w:marBottom w:val="0"/>
      <w:divBdr>
        <w:top w:val="none" w:sz="0" w:space="0" w:color="auto"/>
        <w:left w:val="none" w:sz="0" w:space="0" w:color="auto"/>
        <w:bottom w:val="none" w:sz="0" w:space="0" w:color="auto"/>
        <w:right w:val="none" w:sz="0" w:space="0" w:color="auto"/>
      </w:divBdr>
    </w:div>
    <w:div w:id="1413355700">
      <w:bodyDiv w:val="1"/>
      <w:marLeft w:val="0"/>
      <w:marRight w:val="0"/>
      <w:marTop w:val="0"/>
      <w:marBottom w:val="0"/>
      <w:divBdr>
        <w:top w:val="none" w:sz="0" w:space="0" w:color="auto"/>
        <w:left w:val="none" w:sz="0" w:space="0" w:color="auto"/>
        <w:bottom w:val="none" w:sz="0" w:space="0" w:color="auto"/>
        <w:right w:val="none" w:sz="0" w:space="0" w:color="auto"/>
      </w:divBdr>
    </w:div>
    <w:div w:id="1427578840">
      <w:bodyDiv w:val="1"/>
      <w:marLeft w:val="0"/>
      <w:marRight w:val="0"/>
      <w:marTop w:val="0"/>
      <w:marBottom w:val="0"/>
      <w:divBdr>
        <w:top w:val="none" w:sz="0" w:space="0" w:color="auto"/>
        <w:left w:val="none" w:sz="0" w:space="0" w:color="auto"/>
        <w:bottom w:val="none" w:sz="0" w:space="0" w:color="auto"/>
        <w:right w:val="none" w:sz="0" w:space="0" w:color="auto"/>
      </w:divBdr>
    </w:div>
    <w:div w:id="1431000809">
      <w:bodyDiv w:val="1"/>
      <w:marLeft w:val="0"/>
      <w:marRight w:val="0"/>
      <w:marTop w:val="0"/>
      <w:marBottom w:val="0"/>
      <w:divBdr>
        <w:top w:val="none" w:sz="0" w:space="0" w:color="auto"/>
        <w:left w:val="none" w:sz="0" w:space="0" w:color="auto"/>
        <w:bottom w:val="none" w:sz="0" w:space="0" w:color="auto"/>
        <w:right w:val="none" w:sz="0" w:space="0" w:color="auto"/>
      </w:divBdr>
    </w:div>
    <w:div w:id="1442723759">
      <w:bodyDiv w:val="1"/>
      <w:marLeft w:val="0"/>
      <w:marRight w:val="0"/>
      <w:marTop w:val="0"/>
      <w:marBottom w:val="0"/>
      <w:divBdr>
        <w:top w:val="none" w:sz="0" w:space="0" w:color="auto"/>
        <w:left w:val="none" w:sz="0" w:space="0" w:color="auto"/>
        <w:bottom w:val="none" w:sz="0" w:space="0" w:color="auto"/>
        <w:right w:val="none" w:sz="0" w:space="0" w:color="auto"/>
      </w:divBdr>
    </w:div>
    <w:div w:id="1476676399">
      <w:bodyDiv w:val="1"/>
      <w:marLeft w:val="0"/>
      <w:marRight w:val="0"/>
      <w:marTop w:val="0"/>
      <w:marBottom w:val="0"/>
      <w:divBdr>
        <w:top w:val="none" w:sz="0" w:space="0" w:color="auto"/>
        <w:left w:val="none" w:sz="0" w:space="0" w:color="auto"/>
        <w:bottom w:val="none" w:sz="0" w:space="0" w:color="auto"/>
        <w:right w:val="none" w:sz="0" w:space="0" w:color="auto"/>
      </w:divBdr>
    </w:div>
    <w:div w:id="1525484650">
      <w:bodyDiv w:val="1"/>
      <w:marLeft w:val="0"/>
      <w:marRight w:val="0"/>
      <w:marTop w:val="0"/>
      <w:marBottom w:val="0"/>
      <w:divBdr>
        <w:top w:val="none" w:sz="0" w:space="0" w:color="auto"/>
        <w:left w:val="none" w:sz="0" w:space="0" w:color="auto"/>
        <w:bottom w:val="none" w:sz="0" w:space="0" w:color="auto"/>
        <w:right w:val="none" w:sz="0" w:space="0" w:color="auto"/>
      </w:divBdr>
    </w:div>
    <w:div w:id="1527450192">
      <w:bodyDiv w:val="1"/>
      <w:marLeft w:val="0"/>
      <w:marRight w:val="0"/>
      <w:marTop w:val="0"/>
      <w:marBottom w:val="0"/>
      <w:divBdr>
        <w:top w:val="none" w:sz="0" w:space="0" w:color="auto"/>
        <w:left w:val="none" w:sz="0" w:space="0" w:color="auto"/>
        <w:bottom w:val="none" w:sz="0" w:space="0" w:color="auto"/>
        <w:right w:val="none" w:sz="0" w:space="0" w:color="auto"/>
      </w:divBdr>
    </w:div>
    <w:div w:id="1576624425">
      <w:bodyDiv w:val="1"/>
      <w:marLeft w:val="0"/>
      <w:marRight w:val="0"/>
      <w:marTop w:val="0"/>
      <w:marBottom w:val="0"/>
      <w:divBdr>
        <w:top w:val="none" w:sz="0" w:space="0" w:color="auto"/>
        <w:left w:val="none" w:sz="0" w:space="0" w:color="auto"/>
        <w:bottom w:val="none" w:sz="0" w:space="0" w:color="auto"/>
        <w:right w:val="none" w:sz="0" w:space="0" w:color="auto"/>
      </w:divBdr>
    </w:div>
    <w:div w:id="1582909791">
      <w:bodyDiv w:val="1"/>
      <w:marLeft w:val="0"/>
      <w:marRight w:val="0"/>
      <w:marTop w:val="0"/>
      <w:marBottom w:val="0"/>
      <w:divBdr>
        <w:top w:val="none" w:sz="0" w:space="0" w:color="auto"/>
        <w:left w:val="none" w:sz="0" w:space="0" w:color="auto"/>
        <w:bottom w:val="none" w:sz="0" w:space="0" w:color="auto"/>
        <w:right w:val="none" w:sz="0" w:space="0" w:color="auto"/>
      </w:divBdr>
    </w:div>
    <w:div w:id="1598833297">
      <w:bodyDiv w:val="1"/>
      <w:marLeft w:val="0"/>
      <w:marRight w:val="0"/>
      <w:marTop w:val="0"/>
      <w:marBottom w:val="0"/>
      <w:divBdr>
        <w:top w:val="none" w:sz="0" w:space="0" w:color="auto"/>
        <w:left w:val="none" w:sz="0" w:space="0" w:color="auto"/>
        <w:bottom w:val="none" w:sz="0" w:space="0" w:color="auto"/>
        <w:right w:val="none" w:sz="0" w:space="0" w:color="auto"/>
      </w:divBdr>
      <w:divsChild>
        <w:div w:id="1018192210">
          <w:marLeft w:val="0"/>
          <w:marRight w:val="0"/>
          <w:marTop w:val="0"/>
          <w:marBottom w:val="0"/>
          <w:divBdr>
            <w:top w:val="none" w:sz="0" w:space="0" w:color="auto"/>
            <w:left w:val="none" w:sz="0" w:space="0" w:color="auto"/>
            <w:bottom w:val="none" w:sz="0" w:space="0" w:color="auto"/>
            <w:right w:val="none" w:sz="0" w:space="0" w:color="auto"/>
          </w:divBdr>
        </w:div>
        <w:div w:id="1440447255">
          <w:marLeft w:val="0"/>
          <w:marRight w:val="0"/>
          <w:marTop w:val="0"/>
          <w:marBottom w:val="0"/>
          <w:divBdr>
            <w:top w:val="none" w:sz="0" w:space="0" w:color="auto"/>
            <w:left w:val="none" w:sz="0" w:space="0" w:color="auto"/>
            <w:bottom w:val="none" w:sz="0" w:space="0" w:color="auto"/>
            <w:right w:val="none" w:sz="0" w:space="0" w:color="auto"/>
          </w:divBdr>
        </w:div>
        <w:div w:id="1502772935">
          <w:marLeft w:val="0"/>
          <w:marRight w:val="0"/>
          <w:marTop w:val="0"/>
          <w:marBottom w:val="0"/>
          <w:divBdr>
            <w:top w:val="none" w:sz="0" w:space="0" w:color="auto"/>
            <w:left w:val="none" w:sz="0" w:space="0" w:color="auto"/>
            <w:bottom w:val="none" w:sz="0" w:space="0" w:color="auto"/>
            <w:right w:val="none" w:sz="0" w:space="0" w:color="auto"/>
          </w:divBdr>
        </w:div>
        <w:div w:id="2129816179">
          <w:marLeft w:val="0"/>
          <w:marRight w:val="0"/>
          <w:marTop w:val="0"/>
          <w:marBottom w:val="0"/>
          <w:divBdr>
            <w:top w:val="none" w:sz="0" w:space="0" w:color="auto"/>
            <w:left w:val="none" w:sz="0" w:space="0" w:color="auto"/>
            <w:bottom w:val="none" w:sz="0" w:space="0" w:color="auto"/>
            <w:right w:val="none" w:sz="0" w:space="0" w:color="auto"/>
          </w:divBdr>
        </w:div>
      </w:divsChild>
    </w:div>
    <w:div w:id="1601374964">
      <w:bodyDiv w:val="1"/>
      <w:marLeft w:val="0"/>
      <w:marRight w:val="0"/>
      <w:marTop w:val="0"/>
      <w:marBottom w:val="0"/>
      <w:divBdr>
        <w:top w:val="none" w:sz="0" w:space="0" w:color="auto"/>
        <w:left w:val="none" w:sz="0" w:space="0" w:color="auto"/>
        <w:bottom w:val="none" w:sz="0" w:space="0" w:color="auto"/>
        <w:right w:val="none" w:sz="0" w:space="0" w:color="auto"/>
      </w:divBdr>
    </w:div>
    <w:div w:id="1609661108">
      <w:bodyDiv w:val="1"/>
      <w:marLeft w:val="0"/>
      <w:marRight w:val="0"/>
      <w:marTop w:val="0"/>
      <w:marBottom w:val="0"/>
      <w:divBdr>
        <w:top w:val="none" w:sz="0" w:space="0" w:color="auto"/>
        <w:left w:val="none" w:sz="0" w:space="0" w:color="auto"/>
        <w:bottom w:val="none" w:sz="0" w:space="0" w:color="auto"/>
        <w:right w:val="none" w:sz="0" w:space="0" w:color="auto"/>
      </w:divBdr>
    </w:div>
    <w:div w:id="1618295258">
      <w:bodyDiv w:val="1"/>
      <w:marLeft w:val="0"/>
      <w:marRight w:val="0"/>
      <w:marTop w:val="0"/>
      <w:marBottom w:val="0"/>
      <w:divBdr>
        <w:top w:val="none" w:sz="0" w:space="0" w:color="auto"/>
        <w:left w:val="none" w:sz="0" w:space="0" w:color="auto"/>
        <w:bottom w:val="none" w:sz="0" w:space="0" w:color="auto"/>
        <w:right w:val="none" w:sz="0" w:space="0" w:color="auto"/>
      </w:divBdr>
    </w:div>
    <w:div w:id="1631857589">
      <w:bodyDiv w:val="1"/>
      <w:marLeft w:val="0"/>
      <w:marRight w:val="0"/>
      <w:marTop w:val="0"/>
      <w:marBottom w:val="0"/>
      <w:divBdr>
        <w:top w:val="none" w:sz="0" w:space="0" w:color="auto"/>
        <w:left w:val="none" w:sz="0" w:space="0" w:color="auto"/>
        <w:bottom w:val="none" w:sz="0" w:space="0" w:color="auto"/>
        <w:right w:val="none" w:sz="0" w:space="0" w:color="auto"/>
      </w:divBdr>
    </w:div>
    <w:div w:id="1634022817">
      <w:bodyDiv w:val="1"/>
      <w:marLeft w:val="0"/>
      <w:marRight w:val="0"/>
      <w:marTop w:val="0"/>
      <w:marBottom w:val="0"/>
      <w:divBdr>
        <w:top w:val="none" w:sz="0" w:space="0" w:color="auto"/>
        <w:left w:val="none" w:sz="0" w:space="0" w:color="auto"/>
        <w:bottom w:val="none" w:sz="0" w:space="0" w:color="auto"/>
        <w:right w:val="none" w:sz="0" w:space="0" w:color="auto"/>
      </w:divBdr>
    </w:div>
    <w:div w:id="1648820697">
      <w:bodyDiv w:val="1"/>
      <w:marLeft w:val="0"/>
      <w:marRight w:val="0"/>
      <w:marTop w:val="0"/>
      <w:marBottom w:val="0"/>
      <w:divBdr>
        <w:top w:val="none" w:sz="0" w:space="0" w:color="auto"/>
        <w:left w:val="none" w:sz="0" w:space="0" w:color="auto"/>
        <w:bottom w:val="none" w:sz="0" w:space="0" w:color="auto"/>
        <w:right w:val="none" w:sz="0" w:space="0" w:color="auto"/>
      </w:divBdr>
    </w:div>
    <w:div w:id="1667392603">
      <w:bodyDiv w:val="1"/>
      <w:marLeft w:val="0"/>
      <w:marRight w:val="0"/>
      <w:marTop w:val="0"/>
      <w:marBottom w:val="0"/>
      <w:divBdr>
        <w:top w:val="none" w:sz="0" w:space="0" w:color="auto"/>
        <w:left w:val="none" w:sz="0" w:space="0" w:color="auto"/>
        <w:bottom w:val="none" w:sz="0" w:space="0" w:color="auto"/>
        <w:right w:val="none" w:sz="0" w:space="0" w:color="auto"/>
      </w:divBdr>
    </w:div>
    <w:div w:id="1718121138">
      <w:bodyDiv w:val="1"/>
      <w:marLeft w:val="0"/>
      <w:marRight w:val="0"/>
      <w:marTop w:val="0"/>
      <w:marBottom w:val="0"/>
      <w:divBdr>
        <w:top w:val="none" w:sz="0" w:space="0" w:color="auto"/>
        <w:left w:val="none" w:sz="0" w:space="0" w:color="auto"/>
        <w:bottom w:val="none" w:sz="0" w:space="0" w:color="auto"/>
        <w:right w:val="none" w:sz="0" w:space="0" w:color="auto"/>
      </w:divBdr>
    </w:div>
    <w:div w:id="1732843881">
      <w:bodyDiv w:val="1"/>
      <w:marLeft w:val="0"/>
      <w:marRight w:val="0"/>
      <w:marTop w:val="0"/>
      <w:marBottom w:val="0"/>
      <w:divBdr>
        <w:top w:val="none" w:sz="0" w:space="0" w:color="auto"/>
        <w:left w:val="none" w:sz="0" w:space="0" w:color="auto"/>
        <w:bottom w:val="none" w:sz="0" w:space="0" w:color="auto"/>
        <w:right w:val="none" w:sz="0" w:space="0" w:color="auto"/>
      </w:divBdr>
    </w:div>
    <w:div w:id="1737702129">
      <w:bodyDiv w:val="1"/>
      <w:marLeft w:val="0"/>
      <w:marRight w:val="0"/>
      <w:marTop w:val="0"/>
      <w:marBottom w:val="0"/>
      <w:divBdr>
        <w:top w:val="none" w:sz="0" w:space="0" w:color="auto"/>
        <w:left w:val="none" w:sz="0" w:space="0" w:color="auto"/>
        <w:bottom w:val="none" w:sz="0" w:space="0" w:color="auto"/>
        <w:right w:val="none" w:sz="0" w:space="0" w:color="auto"/>
      </w:divBdr>
    </w:div>
    <w:div w:id="1747066996">
      <w:bodyDiv w:val="1"/>
      <w:marLeft w:val="0"/>
      <w:marRight w:val="0"/>
      <w:marTop w:val="0"/>
      <w:marBottom w:val="0"/>
      <w:divBdr>
        <w:top w:val="none" w:sz="0" w:space="0" w:color="auto"/>
        <w:left w:val="none" w:sz="0" w:space="0" w:color="auto"/>
        <w:bottom w:val="none" w:sz="0" w:space="0" w:color="auto"/>
        <w:right w:val="none" w:sz="0" w:space="0" w:color="auto"/>
      </w:divBdr>
    </w:div>
    <w:div w:id="1758595242">
      <w:bodyDiv w:val="1"/>
      <w:marLeft w:val="0"/>
      <w:marRight w:val="0"/>
      <w:marTop w:val="0"/>
      <w:marBottom w:val="0"/>
      <w:divBdr>
        <w:top w:val="none" w:sz="0" w:space="0" w:color="auto"/>
        <w:left w:val="none" w:sz="0" w:space="0" w:color="auto"/>
        <w:bottom w:val="none" w:sz="0" w:space="0" w:color="auto"/>
        <w:right w:val="none" w:sz="0" w:space="0" w:color="auto"/>
      </w:divBdr>
    </w:div>
    <w:div w:id="1776241908">
      <w:bodyDiv w:val="1"/>
      <w:marLeft w:val="0"/>
      <w:marRight w:val="0"/>
      <w:marTop w:val="0"/>
      <w:marBottom w:val="0"/>
      <w:divBdr>
        <w:top w:val="none" w:sz="0" w:space="0" w:color="auto"/>
        <w:left w:val="none" w:sz="0" w:space="0" w:color="auto"/>
        <w:bottom w:val="none" w:sz="0" w:space="0" w:color="auto"/>
        <w:right w:val="none" w:sz="0" w:space="0" w:color="auto"/>
      </w:divBdr>
    </w:div>
    <w:div w:id="1806582894">
      <w:bodyDiv w:val="1"/>
      <w:marLeft w:val="0"/>
      <w:marRight w:val="0"/>
      <w:marTop w:val="0"/>
      <w:marBottom w:val="0"/>
      <w:divBdr>
        <w:top w:val="none" w:sz="0" w:space="0" w:color="auto"/>
        <w:left w:val="none" w:sz="0" w:space="0" w:color="auto"/>
        <w:bottom w:val="none" w:sz="0" w:space="0" w:color="auto"/>
        <w:right w:val="none" w:sz="0" w:space="0" w:color="auto"/>
      </w:divBdr>
    </w:div>
    <w:div w:id="1814713201">
      <w:bodyDiv w:val="1"/>
      <w:marLeft w:val="0"/>
      <w:marRight w:val="0"/>
      <w:marTop w:val="0"/>
      <w:marBottom w:val="0"/>
      <w:divBdr>
        <w:top w:val="none" w:sz="0" w:space="0" w:color="auto"/>
        <w:left w:val="none" w:sz="0" w:space="0" w:color="auto"/>
        <w:bottom w:val="none" w:sz="0" w:space="0" w:color="auto"/>
        <w:right w:val="none" w:sz="0" w:space="0" w:color="auto"/>
      </w:divBdr>
    </w:div>
    <w:div w:id="1825850864">
      <w:bodyDiv w:val="1"/>
      <w:marLeft w:val="0"/>
      <w:marRight w:val="0"/>
      <w:marTop w:val="0"/>
      <w:marBottom w:val="0"/>
      <w:divBdr>
        <w:top w:val="none" w:sz="0" w:space="0" w:color="auto"/>
        <w:left w:val="none" w:sz="0" w:space="0" w:color="auto"/>
        <w:bottom w:val="none" w:sz="0" w:space="0" w:color="auto"/>
        <w:right w:val="none" w:sz="0" w:space="0" w:color="auto"/>
      </w:divBdr>
    </w:div>
    <w:div w:id="1839611958">
      <w:bodyDiv w:val="1"/>
      <w:marLeft w:val="0"/>
      <w:marRight w:val="0"/>
      <w:marTop w:val="0"/>
      <w:marBottom w:val="0"/>
      <w:divBdr>
        <w:top w:val="none" w:sz="0" w:space="0" w:color="auto"/>
        <w:left w:val="none" w:sz="0" w:space="0" w:color="auto"/>
        <w:bottom w:val="none" w:sz="0" w:space="0" w:color="auto"/>
        <w:right w:val="none" w:sz="0" w:space="0" w:color="auto"/>
      </w:divBdr>
    </w:div>
    <w:div w:id="1842967856">
      <w:bodyDiv w:val="1"/>
      <w:marLeft w:val="0"/>
      <w:marRight w:val="0"/>
      <w:marTop w:val="0"/>
      <w:marBottom w:val="0"/>
      <w:divBdr>
        <w:top w:val="none" w:sz="0" w:space="0" w:color="auto"/>
        <w:left w:val="none" w:sz="0" w:space="0" w:color="auto"/>
        <w:bottom w:val="none" w:sz="0" w:space="0" w:color="auto"/>
        <w:right w:val="none" w:sz="0" w:space="0" w:color="auto"/>
      </w:divBdr>
    </w:div>
    <w:div w:id="1848985169">
      <w:bodyDiv w:val="1"/>
      <w:marLeft w:val="0"/>
      <w:marRight w:val="0"/>
      <w:marTop w:val="0"/>
      <w:marBottom w:val="0"/>
      <w:divBdr>
        <w:top w:val="none" w:sz="0" w:space="0" w:color="auto"/>
        <w:left w:val="none" w:sz="0" w:space="0" w:color="auto"/>
        <w:bottom w:val="none" w:sz="0" w:space="0" w:color="auto"/>
        <w:right w:val="none" w:sz="0" w:space="0" w:color="auto"/>
      </w:divBdr>
    </w:div>
    <w:div w:id="1853301643">
      <w:bodyDiv w:val="1"/>
      <w:marLeft w:val="0"/>
      <w:marRight w:val="0"/>
      <w:marTop w:val="0"/>
      <w:marBottom w:val="0"/>
      <w:divBdr>
        <w:top w:val="none" w:sz="0" w:space="0" w:color="auto"/>
        <w:left w:val="none" w:sz="0" w:space="0" w:color="auto"/>
        <w:bottom w:val="none" w:sz="0" w:space="0" w:color="auto"/>
        <w:right w:val="none" w:sz="0" w:space="0" w:color="auto"/>
      </w:divBdr>
    </w:div>
    <w:div w:id="1871069623">
      <w:bodyDiv w:val="1"/>
      <w:marLeft w:val="0"/>
      <w:marRight w:val="0"/>
      <w:marTop w:val="0"/>
      <w:marBottom w:val="0"/>
      <w:divBdr>
        <w:top w:val="none" w:sz="0" w:space="0" w:color="auto"/>
        <w:left w:val="none" w:sz="0" w:space="0" w:color="auto"/>
        <w:bottom w:val="none" w:sz="0" w:space="0" w:color="auto"/>
        <w:right w:val="none" w:sz="0" w:space="0" w:color="auto"/>
      </w:divBdr>
    </w:div>
    <w:div w:id="1884782501">
      <w:bodyDiv w:val="1"/>
      <w:marLeft w:val="0"/>
      <w:marRight w:val="0"/>
      <w:marTop w:val="0"/>
      <w:marBottom w:val="0"/>
      <w:divBdr>
        <w:top w:val="none" w:sz="0" w:space="0" w:color="auto"/>
        <w:left w:val="none" w:sz="0" w:space="0" w:color="auto"/>
        <w:bottom w:val="none" w:sz="0" w:space="0" w:color="auto"/>
        <w:right w:val="none" w:sz="0" w:space="0" w:color="auto"/>
      </w:divBdr>
    </w:div>
    <w:div w:id="1945721158">
      <w:bodyDiv w:val="1"/>
      <w:marLeft w:val="0"/>
      <w:marRight w:val="0"/>
      <w:marTop w:val="0"/>
      <w:marBottom w:val="0"/>
      <w:divBdr>
        <w:top w:val="none" w:sz="0" w:space="0" w:color="auto"/>
        <w:left w:val="none" w:sz="0" w:space="0" w:color="auto"/>
        <w:bottom w:val="none" w:sz="0" w:space="0" w:color="auto"/>
        <w:right w:val="none" w:sz="0" w:space="0" w:color="auto"/>
      </w:divBdr>
    </w:div>
    <w:div w:id="1975207855">
      <w:bodyDiv w:val="1"/>
      <w:marLeft w:val="0"/>
      <w:marRight w:val="0"/>
      <w:marTop w:val="0"/>
      <w:marBottom w:val="0"/>
      <w:divBdr>
        <w:top w:val="none" w:sz="0" w:space="0" w:color="auto"/>
        <w:left w:val="none" w:sz="0" w:space="0" w:color="auto"/>
        <w:bottom w:val="none" w:sz="0" w:space="0" w:color="auto"/>
        <w:right w:val="none" w:sz="0" w:space="0" w:color="auto"/>
      </w:divBdr>
    </w:div>
    <w:div w:id="1977762065">
      <w:bodyDiv w:val="1"/>
      <w:marLeft w:val="0"/>
      <w:marRight w:val="0"/>
      <w:marTop w:val="0"/>
      <w:marBottom w:val="0"/>
      <w:divBdr>
        <w:top w:val="none" w:sz="0" w:space="0" w:color="auto"/>
        <w:left w:val="none" w:sz="0" w:space="0" w:color="auto"/>
        <w:bottom w:val="none" w:sz="0" w:space="0" w:color="auto"/>
        <w:right w:val="none" w:sz="0" w:space="0" w:color="auto"/>
      </w:divBdr>
    </w:div>
    <w:div w:id="1983002862">
      <w:bodyDiv w:val="1"/>
      <w:marLeft w:val="0"/>
      <w:marRight w:val="0"/>
      <w:marTop w:val="0"/>
      <w:marBottom w:val="0"/>
      <w:divBdr>
        <w:top w:val="none" w:sz="0" w:space="0" w:color="auto"/>
        <w:left w:val="none" w:sz="0" w:space="0" w:color="auto"/>
        <w:bottom w:val="none" w:sz="0" w:space="0" w:color="auto"/>
        <w:right w:val="none" w:sz="0" w:space="0" w:color="auto"/>
      </w:divBdr>
    </w:div>
    <w:div w:id="1995061494">
      <w:bodyDiv w:val="1"/>
      <w:marLeft w:val="0"/>
      <w:marRight w:val="0"/>
      <w:marTop w:val="0"/>
      <w:marBottom w:val="0"/>
      <w:divBdr>
        <w:top w:val="none" w:sz="0" w:space="0" w:color="auto"/>
        <w:left w:val="none" w:sz="0" w:space="0" w:color="auto"/>
        <w:bottom w:val="none" w:sz="0" w:space="0" w:color="auto"/>
        <w:right w:val="none" w:sz="0" w:space="0" w:color="auto"/>
      </w:divBdr>
    </w:div>
    <w:div w:id="2003466802">
      <w:bodyDiv w:val="1"/>
      <w:marLeft w:val="0"/>
      <w:marRight w:val="0"/>
      <w:marTop w:val="0"/>
      <w:marBottom w:val="0"/>
      <w:divBdr>
        <w:top w:val="none" w:sz="0" w:space="0" w:color="auto"/>
        <w:left w:val="none" w:sz="0" w:space="0" w:color="auto"/>
        <w:bottom w:val="none" w:sz="0" w:space="0" w:color="auto"/>
        <w:right w:val="none" w:sz="0" w:space="0" w:color="auto"/>
      </w:divBdr>
    </w:div>
    <w:div w:id="214014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magoj\Desktop\MEMO%20-%20ODPS%20-%20parnica%20ovr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DE2E6-35A7-4EF4-97F5-DE36510A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 ODPS - parnica ovrha</Template>
  <TotalTime>7439</TotalTime>
  <Pages>7</Pages>
  <Words>2363</Words>
  <Characters>13472</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Domagoj Poljak</dc:creator>
  <cp:lastModifiedBy>yth</cp:lastModifiedBy>
  <cp:revision>87</cp:revision>
  <cp:lastPrinted>2022-05-12T13:09:00Z</cp:lastPrinted>
  <dcterms:created xsi:type="dcterms:W3CDTF">2020-04-21T11:49:00Z</dcterms:created>
  <dcterms:modified xsi:type="dcterms:W3CDTF">2022-05-12T13:10:00Z</dcterms:modified>
</cp:coreProperties>
</file>